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02E80" w14:textId="4934EE73" w:rsidR="00CD6FD5" w:rsidRPr="00D444E1" w:rsidRDefault="00CD6FD5" w:rsidP="00CD6FD5">
      <w:pPr>
        <w:rPr>
          <w:color w:val="auto"/>
        </w:rPr>
      </w:pPr>
      <w:r w:rsidRPr="00D444E1">
        <w:rPr>
          <w:color w:val="auto"/>
        </w:rPr>
        <w:t xml:space="preserve">Zur Ermittlung des </w:t>
      </w:r>
      <w:r w:rsidR="00842EC3" w:rsidRPr="00D444E1">
        <w:rPr>
          <w:color w:val="auto"/>
        </w:rPr>
        <w:t>Kreis</w:t>
      </w:r>
      <w:r w:rsidRPr="00D444E1">
        <w:rPr>
          <w:color w:val="auto"/>
        </w:rPr>
        <w:t>meisters</w:t>
      </w:r>
      <w:r w:rsidR="006E667F" w:rsidRPr="00D444E1">
        <w:rPr>
          <w:color w:val="auto"/>
        </w:rPr>
        <w:t xml:space="preserve"> des Kreises </w:t>
      </w:r>
      <w:r w:rsidR="002A38ED" w:rsidRPr="00D444E1">
        <w:rPr>
          <w:color w:val="auto"/>
        </w:rPr>
        <w:t>Emsland</w:t>
      </w:r>
      <w:r w:rsidR="00C44F64">
        <w:rPr>
          <w:color w:val="auto"/>
        </w:rPr>
        <w:t xml:space="preserve"> / Grafschaft</w:t>
      </w:r>
      <w:r w:rsidR="00620F3E">
        <w:rPr>
          <w:color w:val="auto"/>
        </w:rPr>
        <w:t>-</w:t>
      </w:r>
      <w:r w:rsidR="00C44F64">
        <w:rPr>
          <w:color w:val="auto"/>
        </w:rPr>
        <w:t>Bentheim</w:t>
      </w:r>
      <w:r w:rsidR="00A47915" w:rsidRPr="00D444E1">
        <w:rPr>
          <w:color w:val="auto"/>
        </w:rPr>
        <w:t xml:space="preserve">, der </w:t>
      </w:r>
      <w:r w:rsidR="006E667F" w:rsidRPr="00D444E1">
        <w:rPr>
          <w:color w:val="auto"/>
        </w:rPr>
        <w:t>Staffel</w:t>
      </w:r>
      <w:r w:rsidR="00A47915" w:rsidRPr="00D444E1">
        <w:rPr>
          <w:color w:val="auto"/>
        </w:rPr>
        <w:t>meister</w:t>
      </w:r>
      <w:r w:rsidR="006E667F" w:rsidRPr="00D444E1">
        <w:rPr>
          <w:color w:val="auto"/>
        </w:rPr>
        <w:t xml:space="preserve"> der Kreisklassen</w:t>
      </w:r>
      <w:r w:rsidRPr="00D444E1">
        <w:rPr>
          <w:color w:val="auto"/>
        </w:rPr>
        <w:t xml:space="preserve"> </w:t>
      </w:r>
      <w:r w:rsidR="00A47915" w:rsidRPr="00D444E1">
        <w:rPr>
          <w:color w:val="auto"/>
        </w:rPr>
        <w:t>und der jeweiligen Auf- und Absteiger</w:t>
      </w:r>
      <w:r w:rsidRPr="00D444E1">
        <w:rPr>
          <w:color w:val="auto"/>
        </w:rPr>
        <w:t xml:space="preserve"> führt der Niedersächsische Fußballverband e.V. (</w:t>
      </w:r>
      <w:r w:rsidRPr="00D444E1">
        <w:rPr>
          <w:b/>
          <w:bCs/>
          <w:color w:val="auto"/>
        </w:rPr>
        <w:t>NFV</w:t>
      </w:r>
      <w:r w:rsidRPr="00D444E1">
        <w:rPr>
          <w:color w:val="auto"/>
        </w:rPr>
        <w:t>)</w:t>
      </w:r>
      <w:r w:rsidR="00A47915" w:rsidRPr="00D444E1">
        <w:rPr>
          <w:color w:val="auto"/>
        </w:rPr>
        <w:t xml:space="preserve">, Kreis </w:t>
      </w:r>
      <w:r w:rsidR="002A38ED" w:rsidRPr="00D444E1">
        <w:rPr>
          <w:color w:val="auto"/>
        </w:rPr>
        <w:t xml:space="preserve">Emsland </w:t>
      </w:r>
      <w:r w:rsidR="00620F3E">
        <w:rPr>
          <w:color w:val="auto"/>
        </w:rPr>
        <w:t xml:space="preserve">/ Grafschaft Bentheim </w:t>
      </w:r>
      <w:r w:rsidRPr="00D444E1">
        <w:rPr>
          <w:color w:val="auto"/>
        </w:rPr>
        <w:t>im Spieljahr 202</w:t>
      </w:r>
      <w:r w:rsidR="00906E62">
        <w:rPr>
          <w:color w:val="auto"/>
        </w:rPr>
        <w:t>6</w:t>
      </w:r>
      <w:r w:rsidRPr="00D444E1">
        <w:rPr>
          <w:color w:val="auto"/>
        </w:rPr>
        <w:t xml:space="preserve"> / 202</w:t>
      </w:r>
      <w:r w:rsidR="00906E62">
        <w:rPr>
          <w:color w:val="auto"/>
        </w:rPr>
        <w:t>7</w:t>
      </w:r>
      <w:r w:rsidRPr="00D444E1">
        <w:rPr>
          <w:color w:val="auto"/>
        </w:rPr>
        <w:t xml:space="preserve"> </w:t>
      </w:r>
      <w:r w:rsidR="00186FF1" w:rsidRPr="00D444E1">
        <w:rPr>
          <w:color w:val="auto"/>
        </w:rPr>
        <w:t xml:space="preserve">unter Leitung des </w:t>
      </w:r>
      <w:r w:rsidR="00217F90" w:rsidRPr="00D444E1">
        <w:rPr>
          <w:color w:val="auto"/>
        </w:rPr>
        <w:t>Kreis</w:t>
      </w:r>
      <w:r w:rsidR="00A47915" w:rsidRPr="00D444E1">
        <w:rPr>
          <w:color w:val="auto"/>
        </w:rPr>
        <w:t>spiel</w:t>
      </w:r>
      <w:r w:rsidR="00186FF1" w:rsidRPr="00D444E1">
        <w:rPr>
          <w:color w:val="auto"/>
        </w:rPr>
        <w:t>ausschusses</w:t>
      </w:r>
      <w:r w:rsidR="00620F3E">
        <w:rPr>
          <w:color w:val="auto"/>
        </w:rPr>
        <w:t xml:space="preserve"> Emsland</w:t>
      </w:r>
      <w:r w:rsidR="00217F90" w:rsidRPr="00D444E1">
        <w:rPr>
          <w:color w:val="auto"/>
        </w:rPr>
        <w:t xml:space="preserve"> </w:t>
      </w:r>
      <w:r w:rsidR="00620F3E" w:rsidRPr="00D444E1">
        <w:rPr>
          <w:color w:val="auto"/>
        </w:rPr>
        <w:t>(</w:t>
      </w:r>
      <w:r w:rsidR="00620F3E" w:rsidRPr="00D444E1">
        <w:rPr>
          <w:b/>
          <w:bCs/>
          <w:color w:val="auto"/>
        </w:rPr>
        <w:t>KS</w:t>
      </w:r>
      <w:r w:rsidR="0089734A">
        <w:rPr>
          <w:b/>
          <w:bCs/>
          <w:color w:val="auto"/>
        </w:rPr>
        <w:t>p</w:t>
      </w:r>
      <w:r w:rsidR="00620F3E" w:rsidRPr="00D444E1">
        <w:rPr>
          <w:b/>
          <w:bCs/>
          <w:color w:val="auto"/>
        </w:rPr>
        <w:t>A</w:t>
      </w:r>
      <w:r w:rsidR="00620F3E" w:rsidRPr="00D444E1">
        <w:rPr>
          <w:color w:val="auto"/>
        </w:rPr>
        <w:t xml:space="preserve">) </w:t>
      </w:r>
      <w:r w:rsidR="00BF127F">
        <w:rPr>
          <w:color w:val="auto"/>
        </w:rPr>
        <w:t>und des</w:t>
      </w:r>
      <w:r w:rsidR="00620F3E">
        <w:rPr>
          <w:color w:val="auto"/>
        </w:rPr>
        <w:t xml:space="preserve"> </w:t>
      </w:r>
      <w:bookmarkStart w:id="0" w:name="_Hlk221716434"/>
      <w:r w:rsidR="00620F3E">
        <w:rPr>
          <w:color w:val="auto"/>
        </w:rPr>
        <w:t>Kreisfrauen</w:t>
      </w:r>
      <w:r w:rsidR="007B703B">
        <w:rPr>
          <w:color w:val="auto"/>
        </w:rPr>
        <w:t>- und Kreismädchen</w:t>
      </w:r>
      <w:r w:rsidR="00620F3E">
        <w:rPr>
          <w:color w:val="auto"/>
        </w:rPr>
        <w:t xml:space="preserve">ausschusses </w:t>
      </w:r>
      <w:bookmarkEnd w:id="0"/>
      <w:r w:rsidR="00620F3E">
        <w:rPr>
          <w:color w:val="auto"/>
        </w:rPr>
        <w:t>Grafschaft-Bentheim</w:t>
      </w:r>
      <w:r w:rsidR="00D70C1B">
        <w:rPr>
          <w:color w:val="auto"/>
        </w:rPr>
        <w:t xml:space="preserve"> </w:t>
      </w:r>
      <w:r w:rsidR="00D70C1B" w:rsidRPr="00D444E1">
        <w:rPr>
          <w:color w:val="auto"/>
        </w:rPr>
        <w:t>(</w:t>
      </w:r>
      <w:r w:rsidR="00D70C1B" w:rsidRPr="00D444E1">
        <w:rPr>
          <w:b/>
          <w:bCs/>
          <w:color w:val="auto"/>
        </w:rPr>
        <w:t>K</w:t>
      </w:r>
      <w:r w:rsidR="00E26021">
        <w:rPr>
          <w:b/>
          <w:bCs/>
          <w:color w:val="auto"/>
        </w:rPr>
        <w:t>F</w:t>
      </w:r>
      <w:r w:rsidR="007B703B">
        <w:rPr>
          <w:b/>
          <w:bCs/>
          <w:color w:val="auto"/>
        </w:rPr>
        <w:t>M</w:t>
      </w:r>
      <w:r w:rsidR="00E26021">
        <w:rPr>
          <w:b/>
          <w:bCs/>
          <w:color w:val="auto"/>
        </w:rPr>
        <w:t>A</w:t>
      </w:r>
      <w:r w:rsidR="00D70C1B" w:rsidRPr="00D444E1">
        <w:rPr>
          <w:color w:val="auto"/>
        </w:rPr>
        <w:t>)</w:t>
      </w:r>
      <w:r w:rsidR="005542C8">
        <w:rPr>
          <w:color w:val="auto"/>
        </w:rPr>
        <w:t xml:space="preserve"> </w:t>
      </w:r>
      <w:r w:rsidR="00A47915" w:rsidRPr="00D444E1">
        <w:rPr>
          <w:color w:val="auto"/>
        </w:rPr>
        <w:t>die</w:t>
      </w:r>
      <w:r w:rsidRPr="00D444E1">
        <w:rPr>
          <w:color w:val="auto"/>
        </w:rPr>
        <w:t xml:space="preserve"> Meisterschaftswettbewerb</w:t>
      </w:r>
      <w:r w:rsidR="00A47915" w:rsidRPr="00D444E1">
        <w:rPr>
          <w:color w:val="auto"/>
        </w:rPr>
        <w:t>e</w:t>
      </w:r>
      <w:r w:rsidRPr="00D444E1">
        <w:rPr>
          <w:color w:val="auto"/>
        </w:rPr>
        <w:t xml:space="preserve"> </w:t>
      </w:r>
      <w:r w:rsidR="00A47915" w:rsidRPr="00D444E1">
        <w:rPr>
          <w:color w:val="auto"/>
        </w:rPr>
        <w:t>Kreisliga (</w:t>
      </w:r>
      <w:r w:rsidR="00A47915" w:rsidRPr="00D444E1">
        <w:rPr>
          <w:b/>
          <w:bCs/>
          <w:color w:val="auto"/>
        </w:rPr>
        <w:t>KL</w:t>
      </w:r>
      <w:r w:rsidR="00A47915" w:rsidRPr="00D444E1">
        <w:rPr>
          <w:color w:val="auto"/>
        </w:rPr>
        <w:t xml:space="preserve">) </w:t>
      </w:r>
      <w:r w:rsidR="007F14BE">
        <w:rPr>
          <w:color w:val="auto"/>
        </w:rPr>
        <w:t xml:space="preserve">und </w:t>
      </w:r>
      <w:r w:rsidR="00A47915" w:rsidRPr="00D444E1">
        <w:rPr>
          <w:color w:val="auto"/>
        </w:rPr>
        <w:t>1. Kreisklasse (</w:t>
      </w:r>
      <w:r w:rsidR="00A47915" w:rsidRPr="00D444E1">
        <w:rPr>
          <w:b/>
          <w:bCs/>
          <w:color w:val="auto"/>
        </w:rPr>
        <w:t>1. KK</w:t>
      </w:r>
      <w:r w:rsidR="00A47915" w:rsidRPr="00D444E1">
        <w:rPr>
          <w:color w:val="auto"/>
        </w:rPr>
        <w:t xml:space="preserve">) </w:t>
      </w:r>
      <w:r w:rsidRPr="00D444E1">
        <w:rPr>
          <w:color w:val="auto"/>
        </w:rPr>
        <w:t>durch.</w:t>
      </w:r>
    </w:p>
    <w:p w14:paraId="5F44D989" w14:textId="046E9A28" w:rsidR="00CD6FD5" w:rsidRPr="00D444E1" w:rsidRDefault="00EE2C79" w:rsidP="00CD6FD5">
      <w:pPr>
        <w:rPr>
          <w:color w:val="auto"/>
        </w:rPr>
      </w:pPr>
      <w:r w:rsidRPr="00D444E1">
        <w:rPr>
          <w:color w:val="auto"/>
        </w:rPr>
        <w:t xml:space="preserve">Die </w:t>
      </w:r>
      <w:r w:rsidR="00A47915" w:rsidRPr="00D444E1">
        <w:rPr>
          <w:color w:val="auto"/>
        </w:rPr>
        <w:t>KL</w:t>
      </w:r>
      <w:r w:rsidR="00C705E0">
        <w:rPr>
          <w:color w:val="auto"/>
        </w:rPr>
        <w:t xml:space="preserve"> und </w:t>
      </w:r>
      <w:r w:rsidR="00A47915" w:rsidRPr="00D444E1">
        <w:rPr>
          <w:color w:val="auto"/>
        </w:rPr>
        <w:t xml:space="preserve">1. KK und </w:t>
      </w:r>
      <w:r w:rsidR="00CD6FD5" w:rsidRPr="00D444E1">
        <w:rPr>
          <w:color w:val="auto"/>
        </w:rPr>
        <w:t xml:space="preserve">die </w:t>
      </w:r>
      <w:r w:rsidR="00A47915" w:rsidRPr="00D444E1">
        <w:rPr>
          <w:color w:val="auto"/>
        </w:rPr>
        <w:t xml:space="preserve">jeweils </w:t>
      </w:r>
      <w:r w:rsidR="00CD6FD5" w:rsidRPr="00D444E1">
        <w:rPr>
          <w:color w:val="auto"/>
        </w:rPr>
        <w:t xml:space="preserve">zugehörigen Spiele werden unter Geltung der </w:t>
      </w:r>
      <w:r w:rsidR="00186FF1" w:rsidRPr="00D444E1">
        <w:rPr>
          <w:color w:val="auto"/>
        </w:rPr>
        <w:t>offiziellen</w:t>
      </w:r>
      <w:r w:rsidR="00CD6FD5" w:rsidRPr="00D444E1">
        <w:rPr>
          <w:color w:val="auto"/>
        </w:rPr>
        <w:t xml:space="preserve"> </w:t>
      </w:r>
      <w:r w:rsidR="000B5AE8" w:rsidRPr="00D444E1">
        <w:rPr>
          <w:color w:val="auto"/>
        </w:rPr>
        <w:t>DFB-</w:t>
      </w:r>
      <w:r w:rsidR="00CD6FD5" w:rsidRPr="00D444E1">
        <w:rPr>
          <w:color w:val="auto"/>
        </w:rPr>
        <w:t xml:space="preserve">Fußball-Regeln, der Satzung und Ordnungen des NFV </w:t>
      </w:r>
      <w:r w:rsidR="00186FF1" w:rsidRPr="00D444E1">
        <w:rPr>
          <w:color w:val="auto"/>
        </w:rPr>
        <w:t xml:space="preserve">und des DFB </w:t>
      </w:r>
      <w:r w:rsidR="00CD6FD5" w:rsidRPr="00D444E1">
        <w:rPr>
          <w:color w:val="auto"/>
        </w:rPr>
        <w:t>sowie der nachfolgenden Bestimmungen ausgetragen.</w:t>
      </w:r>
    </w:p>
    <w:p w14:paraId="54CAB0C6" w14:textId="2F510A40" w:rsidR="00CD6FD5" w:rsidRDefault="00CD6FD5" w:rsidP="00CD6FD5">
      <w:pPr>
        <w:pStyle w:val="berschrift1"/>
      </w:pPr>
      <w:r>
        <w:t>Teilnehmerzahl, Modus</w:t>
      </w:r>
    </w:p>
    <w:p w14:paraId="02FBD5BB" w14:textId="77777777" w:rsidR="006E667F" w:rsidRDefault="00CD6FD5" w:rsidP="006E667F">
      <w:pPr>
        <w:pStyle w:val="KeinLeerraum"/>
        <w:numPr>
          <w:ilvl w:val="0"/>
          <w:numId w:val="11"/>
        </w:numPr>
      </w:pPr>
      <w:r>
        <w:t>Die Teilnehmersollzahl beträgt</w:t>
      </w:r>
    </w:p>
    <w:p w14:paraId="20EFE5F0" w14:textId="52E00DA1" w:rsidR="00601CE9" w:rsidRDefault="006E667F" w:rsidP="006E667F">
      <w:pPr>
        <w:pStyle w:val="KeinLeerraum"/>
        <w:numPr>
          <w:ilvl w:val="1"/>
          <w:numId w:val="11"/>
        </w:numPr>
      </w:pPr>
      <w:r>
        <w:t>KL:</w:t>
      </w:r>
      <w:r>
        <w:tab/>
      </w:r>
      <w:r w:rsidR="00714D8F" w:rsidRPr="00714D8F">
        <w:rPr>
          <w:i/>
          <w:iCs/>
        </w:rPr>
        <w:t>1</w:t>
      </w:r>
      <w:r w:rsidR="00DA60B7">
        <w:rPr>
          <w:i/>
          <w:iCs/>
        </w:rPr>
        <w:t>4</w:t>
      </w:r>
      <w:r w:rsidR="00714D8F" w:rsidRPr="00714D8F">
        <w:rPr>
          <w:i/>
          <w:iCs/>
        </w:rPr>
        <w:t xml:space="preserve"> </w:t>
      </w:r>
      <w:r w:rsidR="00CD6FD5">
        <w:t>Mannschaften</w:t>
      </w:r>
      <w:r>
        <w:t xml:space="preserve"> in </w:t>
      </w:r>
      <w:r w:rsidR="005C6791">
        <w:rPr>
          <w:i/>
          <w:iCs/>
        </w:rPr>
        <w:t>1</w:t>
      </w:r>
      <w:r>
        <w:t xml:space="preserve"> Staffel</w:t>
      </w:r>
    </w:p>
    <w:p w14:paraId="385A6782" w14:textId="7D58BD05" w:rsidR="006E667F" w:rsidRDefault="006E667F" w:rsidP="006E667F">
      <w:pPr>
        <w:pStyle w:val="KeinLeerraum"/>
        <w:numPr>
          <w:ilvl w:val="1"/>
          <w:numId w:val="11"/>
        </w:numPr>
      </w:pPr>
      <w:r>
        <w:t>1. KK:</w:t>
      </w:r>
      <w:r>
        <w:tab/>
      </w:r>
      <w:r w:rsidR="00714D8F" w:rsidRPr="00714D8F">
        <w:rPr>
          <w:i/>
          <w:iCs/>
        </w:rPr>
        <w:t>12</w:t>
      </w:r>
      <w:r>
        <w:t xml:space="preserve"> Mannschaften in </w:t>
      </w:r>
      <w:r w:rsidR="00714D8F" w:rsidRPr="00714D8F">
        <w:rPr>
          <w:i/>
          <w:iCs/>
        </w:rPr>
        <w:t>3</w:t>
      </w:r>
      <w:r>
        <w:t xml:space="preserve"> Staffeln.</w:t>
      </w:r>
    </w:p>
    <w:p w14:paraId="41A3B3AC" w14:textId="3ADDA483" w:rsidR="00061966" w:rsidRPr="00601CE9" w:rsidRDefault="00061966" w:rsidP="007435AC">
      <w:pPr>
        <w:pStyle w:val="KeinLeerraum"/>
        <w:ind w:left="709"/>
      </w:pPr>
      <w:r>
        <w:t xml:space="preserve">Die Einteilung der Teilnehmer einer Spielklasse in die jeweiligen Staffeln erfolgt durch </w:t>
      </w:r>
      <w:r w:rsidR="00FB69E7">
        <w:t xml:space="preserve">die </w:t>
      </w:r>
      <w:r w:rsidR="00FB69E7" w:rsidRPr="00FB69E7">
        <w:t>zuständige spielleitenden Stelle</w:t>
      </w:r>
      <w:r w:rsidR="007435AC">
        <w:t xml:space="preserve"> </w:t>
      </w:r>
      <w:r>
        <w:t>und ist unanfechtbar.</w:t>
      </w:r>
    </w:p>
    <w:p w14:paraId="60DE1FD0" w14:textId="10082EC7" w:rsidR="00AF193D" w:rsidRPr="00AF193D" w:rsidRDefault="00CD6FD5" w:rsidP="00AF193D">
      <w:pPr>
        <w:pStyle w:val="KeinLeerraum"/>
        <w:numPr>
          <w:ilvl w:val="0"/>
          <w:numId w:val="11"/>
        </w:numPr>
        <w:rPr>
          <w:b/>
          <w:bCs/>
          <w:i/>
          <w:iCs/>
        </w:rPr>
      </w:pPr>
      <w:r>
        <w:t xml:space="preserve">Die Teilnehmer </w:t>
      </w:r>
      <w:r w:rsidR="00061966">
        <w:t xml:space="preserve">jeder Staffel </w:t>
      </w:r>
      <w:r w:rsidRPr="00186FF1">
        <w:t xml:space="preserve">tragen Punktspiele </w:t>
      </w:r>
      <w:r w:rsidR="0063547A">
        <w:t>mit</w:t>
      </w:r>
      <w:r w:rsidRPr="00186FF1">
        <w:t xml:space="preserve"> Hin- und Rück</w:t>
      </w:r>
      <w:r w:rsidR="0063547A">
        <w:t>spiel</w:t>
      </w:r>
      <w:r w:rsidR="00186FF1">
        <w:t xml:space="preserve"> </w:t>
      </w:r>
      <w:r w:rsidRPr="00186FF1">
        <w:t>aus</w:t>
      </w:r>
      <w:r w:rsidR="00D9683A" w:rsidRPr="00186FF1">
        <w:t>.</w:t>
      </w:r>
      <w:r w:rsidRPr="00186FF1">
        <w:t xml:space="preserve"> </w:t>
      </w:r>
      <w:r w:rsidR="00D9683A" w:rsidRPr="00186FF1">
        <w:t>D</w:t>
      </w:r>
      <w:r w:rsidRPr="00186FF1">
        <w:t>ie</w:t>
      </w:r>
      <w:r>
        <w:t xml:space="preserve"> Platzierungen werden durch eine Punkte-Tabelle </w:t>
      </w:r>
      <w:r w:rsidRPr="006E667F">
        <w:t>ermittelt (§</w:t>
      </w:r>
      <w:r w:rsidR="00DA12F3">
        <w:t>§</w:t>
      </w:r>
      <w:r w:rsidR="00321152">
        <w:t xml:space="preserve"> 36</w:t>
      </w:r>
      <w:r w:rsidR="00DA12F3">
        <w:t>, 37</w:t>
      </w:r>
      <w:r w:rsidRPr="001865B1">
        <w:rPr>
          <w:color w:val="FF0000"/>
        </w:rPr>
        <w:t xml:space="preserve"> </w:t>
      </w:r>
      <w:r w:rsidRPr="006E667F">
        <w:t>SpO).</w:t>
      </w:r>
      <w:r w:rsidR="00217F90">
        <w:t xml:space="preserve"> </w:t>
      </w:r>
    </w:p>
    <w:p w14:paraId="5140BBC8" w14:textId="4C8E4B73" w:rsidR="0092137B" w:rsidRPr="0027566E" w:rsidRDefault="0092137B" w:rsidP="0092137B">
      <w:pPr>
        <w:pStyle w:val="berschrift1"/>
      </w:pPr>
      <w:r>
        <w:t>Teilnahmevoraussetzungen</w:t>
      </w:r>
    </w:p>
    <w:p w14:paraId="1253EA13" w14:textId="5FC9D507" w:rsidR="002E1740" w:rsidRDefault="00197497" w:rsidP="002E1740">
      <w:pPr>
        <w:pStyle w:val="KeinLeerraum"/>
        <w:numPr>
          <w:ilvl w:val="0"/>
          <w:numId w:val="10"/>
        </w:numPr>
      </w:pPr>
      <w:r>
        <w:t xml:space="preserve">Vereine, die mit ihrer Mannschaft an </w:t>
      </w:r>
      <w:r w:rsidRPr="00602B56">
        <w:t xml:space="preserve">der </w:t>
      </w:r>
      <w:r w:rsidR="006E667F" w:rsidRPr="00602B56">
        <w:t>KL</w:t>
      </w:r>
      <w:r w:rsidR="00D76C93">
        <w:t xml:space="preserve"> und/oder</w:t>
      </w:r>
      <w:r w:rsidR="006E667F" w:rsidRPr="00602B56">
        <w:t xml:space="preserve"> 1. KK </w:t>
      </w:r>
      <w:r>
        <w:t>teilnehmen wollen, müssen</w:t>
      </w:r>
    </w:p>
    <w:p w14:paraId="111AE4A8" w14:textId="77777777" w:rsidR="002E1740" w:rsidRPr="00E14B61" w:rsidRDefault="00197497" w:rsidP="002E1740">
      <w:pPr>
        <w:pStyle w:val="KeinLeerraum"/>
        <w:numPr>
          <w:ilvl w:val="1"/>
          <w:numId w:val="10"/>
        </w:numPr>
      </w:pPr>
      <w:r>
        <w:t xml:space="preserve">die allgemeinen </w:t>
      </w:r>
      <w:r w:rsidRPr="00E14B61">
        <w:t>Voraussetzungen zur Teilnahme am Spielbetrieb des NFV erfüllen.</w:t>
      </w:r>
    </w:p>
    <w:p w14:paraId="2F3B8D4D" w14:textId="52CEB725" w:rsidR="002E1740" w:rsidRPr="005A2E92" w:rsidRDefault="006E667F" w:rsidP="002E1740">
      <w:pPr>
        <w:pStyle w:val="KeinLeerraum"/>
        <w:numPr>
          <w:ilvl w:val="1"/>
          <w:numId w:val="10"/>
        </w:numPr>
      </w:pPr>
      <w:r>
        <w:t xml:space="preserve">mit Ausnahme der untersten Spielklasse: </w:t>
      </w:r>
      <w:r w:rsidR="00197497" w:rsidRPr="00E14B61">
        <w:t xml:space="preserve">sich sportlich qualifizieren </w:t>
      </w:r>
      <w:r w:rsidR="00197497" w:rsidRPr="00870E06">
        <w:t>(</w:t>
      </w:r>
      <w:r w:rsidR="0063547A" w:rsidRPr="00870E06">
        <w:t xml:space="preserve">Aufstieg aus </w:t>
      </w:r>
      <w:r w:rsidRPr="00870E06">
        <w:t>einer tieferen Spielklasse</w:t>
      </w:r>
      <w:r w:rsidR="0063547A" w:rsidRPr="00870E06">
        <w:t>, Klassenerhalt in der Vorsaison, Abstieg aus einer höheren Spielklasse</w:t>
      </w:r>
      <w:r w:rsidR="00197497" w:rsidRPr="00870E06">
        <w:t>)</w:t>
      </w:r>
    </w:p>
    <w:p w14:paraId="79A03DD6" w14:textId="13943692" w:rsidR="002E1740" w:rsidRPr="009B7FFE" w:rsidRDefault="002E1740" w:rsidP="007F7CE4">
      <w:pPr>
        <w:pStyle w:val="KeinLeerraum"/>
        <w:numPr>
          <w:ilvl w:val="0"/>
          <w:numId w:val="10"/>
        </w:numPr>
      </w:pPr>
      <w:r w:rsidRPr="005A2E92">
        <w:t>Mannschaften in</w:t>
      </w:r>
      <w:r w:rsidR="0078126B">
        <w:t xml:space="preserve"> </w:t>
      </w:r>
      <w:r w:rsidRPr="005A2E92">
        <w:t>Spielgemeinschaft (</w:t>
      </w:r>
      <w:r w:rsidRPr="006E667F">
        <w:rPr>
          <w:b/>
          <w:bCs/>
        </w:rPr>
        <w:t>SG</w:t>
      </w:r>
      <w:r w:rsidRPr="005A2E92">
        <w:t xml:space="preserve">) </w:t>
      </w:r>
      <w:r w:rsidR="0078126B">
        <w:t>können</w:t>
      </w:r>
      <w:r w:rsidRPr="005A2E92">
        <w:t xml:space="preserve"> zur Teilnahme zu</w:t>
      </w:r>
      <w:r w:rsidRPr="009B7FFE">
        <w:t>gelassen</w:t>
      </w:r>
      <w:r w:rsidR="0078126B">
        <w:t xml:space="preserve"> werden</w:t>
      </w:r>
      <w:r w:rsidRPr="009B7FFE">
        <w:t>.</w:t>
      </w:r>
      <w:r w:rsidR="00217F90">
        <w:t xml:space="preserve"> </w:t>
      </w:r>
      <w:r w:rsidR="00870E06">
        <w:t xml:space="preserve">Anträge auf Genehmigung einer Spielgemeinschaft müssen schriftlich beim Vorsitzenden </w:t>
      </w:r>
      <w:r w:rsidR="007F7CE4">
        <w:t xml:space="preserve">der </w:t>
      </w:r>
      <w:r w:rsidR="007F7CE4" w:rsidRPr="007F7CE4">
        <w:t>zuständigen spielleitenden Stelle</w:t>
      </w:r>
      <w:r w:rsidR="007F7CE4">
        <w:t xml:space="preserve"> </w:t>
      </w:r>
      <w:r w:rsidR="00870E06">
        <w:t>eingereicht werden.</w:t>
      </w:r>
    </w:p>
    <w:p w14:paraId="13F77B52" w14:textId="2A2AC18E" w:rsidR="00DD0AF0" w:rsidRDefault="00B80D3B" w:rsidP="00B80D3B">
      <w:pPr>
        <w:pStyle w:val="KeinLeerraum"/>
        <w:numPr>
          <w:ilvl w:val="0"/>
          <w:numId w:val="10"/>
        </w:numPr>
      </w:pPr>
      <w:r>
        <w:t xml:space="preserve">Bei Vorliegen aller Voraussetzungen hat die Meldung der Mannschaft über das DFBnet / „Vereinsmeldebogen“ innerhalb des dort angegebenen Meldezeitraums der </w:t>
      </w:r>
      <w:r w:rsidR="00906E62">
        <w:t>Frauen</w:t>
      </w:r>
      <w:r>
        <w:t xml:space="preserve"> zu erfolgen. Dort sind außerdem die Spielstätte</w:t>
      </w:r>
      <w:r w:rsidR="00104B56">
        <w:t>(n)</w:t>
      </w:r>
      <w:r>
        <w:t xml:space="preserve"> für Heimspiele</w:t>
      </w:r>
      <w:r w:rsidR="00A3706A" w:rsidRPr="006E667F">
        <w:t>,</w:t>
      </w:r>
      <w:r w:rsidRPr="006E667F">
        <w:t xml:space="preserve"> die Spielkleidung</w:t>
      </w:r>
      <w:r w:rsidR="00104B56" w:rsidRPr="006E667F">
        <w:t>(en)</w:t>
      </w:r>
      <w:r w:rsidR="00B0215B" w:rsidRPr="006E667F">
        <w:t xml:space="preserve"> </w:t>
      </w:r>
      <w:r w:rsidR="00A3706A" w:rsidRPr="006E667F">
        <w:t>und mindestens</w:t>
      </w:r>
      <w:r w:rsidR="00A3706A">
        <w:t xml:space="preserve"> eine Team-Offizieller </w:t>
      </w:r>
      <w:r w:rsidR="00E350EE">
        <w:t>mit Zugriff auf das DFBnet Post</w:t>
      </w:r>
      <w:r w:rsidR="00880258">
        <w:t>fach zu erfassen.</w:t>
      </w:r>
    </w:p>
    <w:p w14:paraId="00C4D4BD" w14:textId="2DB4B00E" w:rsidR="009842A8" w:rsidRPr="000B5AE8" w:rsidRDefault="009842A8" w:rsidP="00B80D3B">
      <w:pPr>
        <w:pStyle w:val="KeinLeerraum"/>
        <w:numPr>
          <w:ilvl w:val="0"/>
          <w:numId w:val="10"/>
        </w:numPr>
      </w:pPr>
      <w:r>
        <w:t>Aus der Meldung einer Mannschaft resultiert gemäß § 11</w:t>
      </w:r>
      <w:r w:rsidR="0078126B">
        <w:t>a</w:t>
      </w:r>
      <w:r>
        <w:t xml:space="preserve"> SpO die Verpflichtung zur Stellung eines Schiedsrichters</w:t>
      </w:r>
      <w:r w:rsidR="00BF64D3">
        <w:t xml:space="preserve">. Anerkennungskriterien </w:t>
      </w:r>
      <w:r w:rsidR="00095C81">
        <w:t>sind auf der Homepage des NFV Kreis Emsland unter Spielbetr</w:t>
      </w:r>
      <w:r w:rsidR="005A2516">
        <w:t>ieb/Schiedsrichter zu finden.</w:t>
      </w:r>
    </w:p>
    <w:p w14:paraId="277598CA" w14:textId="70C9B90C" w:rsidR="00197497" w:rsidRDefault="00197497" w:rsidP="00197497">
      <w:pPr>
        <w:pStyle w:val="berschrift1"/>
      </w:pPr>
      <w:r>
        <w:lastRenderedPageBreak/>
        <w:t>Spielpl</w:t>
      </w:r>
      <w:r w:rsidR="00A11BA8">
        <w:t>ä</w:t>
      </w:r>
      <w:r>
        <w:t>n</w:t>
      </w:r>
      <w:r w:rsidR="00A11BA8">
        <w:t>e, - termine, -Verlegungen</w:t>
      </w:r>
    </w:p>
    <w:p w14:paraId="0A036B8E" w14:textId="16DDE0C1" w:rsidR="0078126B" w:rsidRDefault="00B80D3B" w:rsidP="00EA59DE">
      <w:pPr>
        <w:pStyle w:val="Listenabsatz"/>
        <w:numPr>
          <w:ilvl w:val="0"/>
          <w:numId w:val="27"/>
        </w:numPr>
      </w:pPr>
      <w:r w:rsidRPr="00B12433">
        <w:rPr>
          <w:color w:val="auto"/>
        </w:rPr>
        <w:t xml:space="preserve">Der </w:t>
      </w:r>
      <w:r w:rsidRPr="00CF5D69">
        <w:rPr>
          <w:rFonts w:cs="Arial"/>
          <w:color w:val="auto"/>
          <w:szCs w:val="20"/>
        </w:rPr>
        <w:t>Rahmenspielplan wird über d</w:t>
      </w:r>
      <w:r w:rsidR="00F47CF6">
        <w:rPr>
          <w:rFonts w:cs="Arial"/>
          <w:color w:val="auto"/>
          <w:szCs w:val="20"/>
        </w:rPr>
        <w:t>ie</w:t>
      </w:r>
      <w:r w:rsidRPr="00CF5D69">
        <w:rPr>
          <w:rFonts w:cs="Arial"/>
          <w:color w:val="auto"/>
          <w:szCs w:val="20"/>
        </w:rPr>
        <w:t xml:space="preserve"> Internetauftritt</w:t>
      </w:r>
      <w:r w:rsidR="00F47CF6">
        <w:rPr>
          <w:rFonts w:cs="Arial"/>
          <w:color w:val="auto"/>
          <w:szCs w:val="20"/>
        </w:rPr>
        <w:t>e</w:t>
      </w:r>
      <w:r w:rsidR="00FD294E" w:rsidRPr="00CF5D69">
        <w:rPr>
          <w:rFonts w:cs="Arial"/>
          <w:color w:val="auto"/>
          <w:szCs w:val="20"/>
        </w:rPr>
        <w:t xml:space="preserve"> </w:t>
      </w:r>
      <w:r w:rsidR="002851B1" w:rsidRPr="00FE34E6">
        <w:rPr>
          <w:u w:val="single"/>
        </w:rPr>
        <w:t>www.nfv-emsland.de</w:t>
      </w:r>
      <w:r w:rsidR="007F18DA">
        <w:t xml:space="preserve"> </w:t>
      </w:r>
      <w:r w:rsidR="003E226C">
        <w:t>und</w:t>
      </w:r>
      <w:r w:rsidR="007F18DA">
        <w:t xml:space="preserve"> </w:t>
      </w:r>
      <w:r w:rsidR="00FE34E6" w:rsidRPr="00880258">
        <w:t>www.nfv-grafschaft</w:t>
      </w:r>
      <w:r w:rsidR="00880258" w:rsidRPr="00880258">
        <w:t xml:space="preserve"> </w:t>
      </w:r>
      <w:r w:rsidR="00FE34E6" w:rsidRPr="00880258">
        <w:t>bentheim.de</w:t>
      </w:r>
      <w:r w:rsidR="00FE34E6">
        <w:t xml:space="preserve"> </w:t>
      </w:r>
      <w:r w:rsidRPr="00FE34E6">
        <w:t>bekanntgegeben</w:t>
      </w:r>
      <w:r w:rsidRPr="00B0646C">
        <w:t>. Während der im Rahmenspielplan ausgewiesenen „Winterpause“ werden keine Pflichtspiele angesetzt.</w:t>
      </w:r>
    </w:p>
    <w:p w14:paraId="67881A59" w14:textId="63605B8A" w:rsidR="00B80D3B" w:rsidRPr="00B0646C" w:rsidRDefault="00F145FB" w:rsidP="00A3706A">
      <w:pPr>
        <w:pStyle w:val="Listenabsatz"/>
        <w:numPr>
          <w:ilvl w:val="0"/>
          <w:numId w:val="27"/>
        </w:numPr>
      </w:pPr>
      <w:r w:rsidRPr="00F145FB">
        <w:t xml:space="preserve">Sowohl der Samstag als auch der Sonntag sind als </w:t>
      </w:r>
      <w:r w:rsidR="00B757EC">
        <w:t>Regelspieltag</w:t>
      </w:r>
      <w:r w:rsidRPr="00F145FB">
        <w:t xml:space="preserve"> anzusehen, wobei der Wunsch des Platzvereins unter Berücksichtigung des Anhangs 4 der SpO (Regelung über die Vorrangigkeit des Herren-, Frauen- und Jugendspielbetriebes) Vorrecht hat.</w:t>
      </w:r>
    </w:p>
    <w:p w14:paraId="44737275" w14:textId="054F599A" w:rsidR="00A3706A" w:rsidRDefault="00B80D3B" w:rsidP="00A3706A">
      <w:pPr>
        <w:pStyle w:val="KeinLeerraum"/>
        <w:numPr>
          <w:ilvl w:val="0"/>
          <w:numId w:val="27"/>
        </w:numPr>
      </w:pPr>
      <w:r w:rsidRPr="000B5AE8">
        <w:t>Vor Beginn de</w:t>
      </w:r>
      <w:r w:rsidR="003D58EB" w:rsidRPr="000B5AE8">
        <w:t>r</w:t>
      </w:r>
      <w:r w:rsidRPr="000B5AE8">
        <w:t xml:space="preserve"> </w:t>
      </w:r>
      <w:r w:rsidR="0078126B">
        <w:t>Spiel</w:t>
      </w:r>
      <w:r w:rsidR="003D58EB" w:rsidRPr="000B5AE8">
        <w:t xml:space="preserve">runde </w:t>
      </w:r>
      <w:r w:rsidRPr="000B5AE8">
        <w:t>wird ein Staffeltag</w:t>
      </w:r>
      <w:r w:rsidRPr="00AD6D46">
        <w:t xml:space="preserve"> </w:t>
      </w:r>
      <w:r>
        <w:t>durchgeführt, zu dem jeder Teilnehmer einen Vertreter zu entsenden hat (Pflichtveranstaltung).</w:t>
      </w:r>
    </w:p>
    <w:p w14:paraId="694DFF1E" w14:textId="04ACA46B" w:rsidR="00A3706A" w:rsidRPr="00E14B61" w:rsidRDefault="00B80D3B" w:rsidP="00A3706A">
      <w:pPr>
        <w:pStyle w:val="KeinLeerraum"/>
        <w:numPr>
          <w:ilvl w:val="0"/>
          <w:numId w:val="27"/>
        </w:numPr>
      </w:pPr>
      <w:r w:rsidRPr="004552EF">
        <w:t xml:space="preserve">Der Spielplan wird über das DFBnet sowie das Portal fussball.de bekannt gegeben. Auf etwaige Fehler </w:t>
      </w:r>
      <w:r w:rsidRPr="00E14B61">
        <w:t>und/oder Überschneidungen ist von den Vereinen unverzüglich hinzuweisen.</w:t>
      </w:r>
    </w:p>
    <w:p w14:paraId="0FD30CC8" w14:textId="19A9E8C5" w:rsidR="003D71B6" w:rsidRDefault="00693002" w:rsidP="003D71B6">
      <w:pPr>
        <w:pStyle w:val="KeinLeerraum"/>
        <w:numPr>
          <w:ilvl w:val="0"/>
          <w:numId w:val="27"/>
        </w:numPr>
      </w:pPr>
      <w:r w:rsidRPr="00E14B61">
        <w:rPr>
          <w:rFonts w:cs="Arial"/>
          <w:szCs w:val="20"/>
        </w:rPr>
        <w:t xml:space="preserve">Die Verlegung eines Pflichtspieles soll von der </w:t>
      </w:r>
      <w:bookmarkStart w:id="1" w:name="_Hlk230788444"/>
      <w:r w:rsidRPr="00E14B61">
        <w:rPr>
          <w:rFonts w:cs="Arial"/>
          <w:szCs w:val="20"/>
        </w:rPr>
        <w:t>zuständigen spielleitenden Stelle</w:t>
      </w:r>
      <w:bookmarkEnd w:id="1"/>
      <w:r w:rsidRPr="00E14B61">
        <w:rPr>
          <w:rFonts w:cs="Arial"/>
          <w:szCs w:val="20"/>
        </w:rPr>
        <w:t xml:space="preserve"> nur bei Vorliegen eines verbandsseitigen Interesses oder bei höherer Gewalt vorgenommen werden.</w:t>
      </w:r>
      <w:r w:rsidR="00903AAA">
        <w:rPr>
          <w:rFonts w:cs="Arial"/>
          <w:szCs w:val="20"/>
        </w:rPr>
        <w:t xml:space="preserve"> </w:t>
      </w:r>
      <w:r w:rsidRPr="0003528F">
        <w:t>Sind aus berechtigten Gründen Spielverlegungen erforderlich,</w:t>
      </w:r>
      <w:r w:rsidR="0003528F" w:rsidRPr="0003528F">
        <w:t xml:space="preserve"> </w:t>
      </w:r>
      <w:r w:rsidR="0003528F">
        <w:t>muss der Schiedsrichter bzw. der Ansetzer informiert werden.</w:t>
      </w:r>
      <w:r w:rsidR="0003528F" w:rsidRPr="0003528F">
        <w:t xml:space="preserve"> </w:t>
      </w:r>
      <w:r w:rsidR="0003528F">
        <w:t>Die im Rahmenspielplan vorgesehenen Nachhol- und Pokalspieltage (für Mannschaften, die noch im Pokal sind) dürfen nicht als neuer Spieltermin gewählt werden.</w:t>
      </w:r>
      <w:r w:rsidR="0003528F" w:rsidRPr="0003528F">
        <w:t xml:space="preserve"> </w:t>
      </w:r>
      <w:r w:rsidR="0003528F">
        <w:t xml:space="preserve">Verlegungen werden grundsätzlich nur genehmigt, wenn der Gegner im DFBnet zugestimmt hat. </w:t>
      </w:r>
    </w:p>
    <w:p w14:paraId="64E211F6" w14:textId="6C6F95CF" w:rsidR="006B753B" w:rsidRPr="003D71B6" w:rsidRDefault="00973B57" w:rsidP="003D71B6">
      <w:pPr>
        <w:pStyle w:val="KeinLeerraum"/>
        <w:numPr>
          <w:ilvl w:val="0"/>
          <w:numId w:val="27"/>
        </w:numPr>
      </w:pPr>
      <w:r w:rsidRPr="00734FBC">
        <w:t xml:space="preserve">Am letzten Spieltag werden grundsätzlich alle Spiele zeitgleich ausgetragen. Verlegungen sind am letzten Spieltag nur zulässig, wenn davon weder Auf- noch Abstieg betroffen </w:t>
      </w:r>
      <w:r w:rsidRPr="003D71B6">
        <w:rPr>
          <w:color w:val="auto"/>
        </w:rPr>
        <w:t>sind</w:t>
      </w:r>
      <w:r w:rsidR="005C0B05" w:rsidRPr="003D71B6">
        <w:rPr>
          <w:color w:val="auto"/>
        </w:rPr>
        <w:t>.</w:t>
      </w:r>
      <w:r w:rsidR="007A6F8D" w:rsidRPr="003D71B6">
        <w:rPr>
          <w:color w:val="auto"/>
        </w:rPr>
        <w:t xml:space="preserve"> </w:t>
      </w:r>
      <w:r w:rsidR="005C0B05" w:rsidRPr="003D71B6">
        <w:rPr>
          <w:color w:val="auto"/>
        </w:rPr>
        <w:t>D</w:t>
      </w:r>
      <w:r w:rsidR="007A6F8D" w:rsidRPr="003D71B6">
        <w:rPr>
          <w:color w:val="auto"/>
        </w:rPr>
        <w:t>iese</w:t>
      </w:r>
      <w:r w:rsidR="00533C8E" w:rsidRPr="003D71B6">
        <w:rPr>
          <w:color w:val="auto"/>
        </w:rPr>
        <w:t xml:space="preserve"> Spiele können nur vorverlegt werden</w:t>
      </w:r>
      <w:r w:rsidR="001E650B" w:rsidRPr="003D71B6">
        <w:rPr>
          <w:color w:val="auto"/>
        </w:rPr>
        <w:t>.</w:t>
      </w:r>
    </w:p>
    <w:p w14:paraId="2B3C70B1" w14:textId="29F1B0BF" w:rsidR="00B80D3B" w:rsidRDefault="00A11BA8" w:rsidP="00A11BA8">
      <w:pPr>
        <w:pStyle w:val="berschrift1"/>
      </w:pPr>
      <w:r>
        <w:t>PLÄTZE und Spielkleidung</w:t>
      </w:r>
    </w:p>
    <w:p w14:paraId="424FC08E" w14:textId="34D8B296" w:rsidR="00A14563" w:rsidRPr="0098267D" w:rsidRDefault="00FE2C31" w:rsidP="00CC1461">
      <w:pPr>
        <w:pStyle w:val="KeinLeerraum"/>
        <w:numPr>
          <w:ilvl w:val="0"/>
          <w:numId w:val="20"/>
        </w:numPr>
      </w:pPr>
      <w:r>
        <w:t xml:space="preserve">Die Vereine sollen für die Spiele </w:t>
      </w:r>
      <w:r w:rsidR="00CC1461">
        <w:t xml:space="preserve">einen Naturrasenplatz zur Verfügung stellen. </w:t>
      </w:r>
      <w:r w:rsidR="00C2728D" w:rsidRPr="00C2728D">
        <w:t xml:space="preserve">Vereine, die Pflichtspiele auf einem Kunstrasen- oder Hartplatz austragen, haben sicher zu stellen, dass dem Gast Gelegenheit gegeben wird, </w:t>
      </w:r>
      <w:r w:rsidR="00C2728D" w:rsidRPr="00CC1461">
        <w:rPr>
          <w:b/>
          <w:bCs/>
          <w:u w:val="single"/>
        </w:rPr>
        <w:t xml:space="preserve">mindestens </w:t>
      </w:r>
      <w:r w:rsidR="00122986" w:rsidRPr="00CC1461">
        <w:rPr>
          <w:b/>
          <w:bCs/>
          <w:u w:val="single"/>
        </w:rPr>
        <w:t>30</w:t>
      </w:r>
      <w:r w:rsidR="00C2728D" w:rsidRPr="00CC1461">
        <w:rPr>
          <w:b/>
          <w:bCs/>
          <w:u w:val="single"/>
        </w:rPr>
        <w:t xml:space="preserve"> Minuten</w:t>
      </w:r>
      <w:r w:rsidR="00C2728D" w:rsidRPr="00C2728D">
        <w:t xml:space="preserve"> zusammenhängend vor dem Spiel das Spielfeld zur Eingewöhnung zu betreten. </w:t>
      </w:r>
      <w:r w:rsidR="00C2728D" w:rsidRPr="0098267D">
        <w:t xml:space="preserve">§ </w:t>
      </w:r>
      <w:r w:rsidR="00C2728D" w:rsidRPr="008F1CF0">
        <w:rPr>
          <w:color w:val="auto"/>
        </w:rPr>
        <w:t xml:space="preserve">24 Abs. 1 </w:t>
      </w:r>
      <w:r w:rsidR="00C2728D" w:rsidRPr="0098267D">
        <w:t xml:space="preserve">SpO bleibt hiervon unberührt. Im Übrigen gelten §§ </w:t>
      </w:r>
      <w:r w:rsidR="00C2728D" w:rsidRPr="008F1CF0">
        <w:rPr>
          <w:color w:val="auto"/>
        </w:rPr>
        <w:t xml:space="preserve">22 bis 25 </w:t>
      </w:r>
      <w:r w:rsidR="00C2728D" w:rsidRPr="0098267D">
        <w:t>SpO</w:t>
      </w:r>
      <w:r w:rsidR="00591637" w:rsidRPr="0098267D">
        <w:t>.</w:t>
      </w:r>
    </w:p>
    <w:p w14:paraId="2CD2ED95" w14:textId="21679939" w:rsidR="00BF57A6" w:rsidRDefault="00C53316" w:rsidP="00BF57A6">
      <w:pPr>
        <w:pStyle w:val="KeinLeerraum"/>
        <w:numPr>
          <w:ilvl w:val="0"/>
          <w:numId w:val="20"/>
        </w:numPr>
      </w:pPr>
      <w:r>
        <w:t>Eine Unbespielbarkeit im Sinne des</w:t>
      </w:r>
      <w:r w:rsidR="00BF57A6">
        <w:t xml:space="preserve"> § 2</w:t>
      </w:r>
      <w:r w:rsidR="001865B1">
        <w:t>2</w:t>
      </w:r>
      <w:r w:rsidR="00BF57A6">
        <w:t xml:space="preserve"> </w:t>
      </w:r>
      <w:r w:rsidR="00BF57A6" w:rsidRPr="005D37F8">
        <w:rPr>
          <w:color w:val="auto"/>
        </w:rPr>
        <w:t xml:space="preserve">Abs. </w:t>
      </w:r>
      <w:r w:rsidR="00746DC2">
        <w:rPr>
          <w:color w:val="auto"/>
        </w:rPr>
        <w:t>1</w:t>
      </w:r>
      <w:r w:rsidR="005D37F8">
        <w:rPr>
          <w:color w:val="auto"/>
        </w:rPr>
        <w:t xml:space="preserve"> </w:t>
      </w:r>
      <w:r w:rsidR="00BF57A6">
        <w:t>SpO</w:t>
      </w:r>
      <w:r w:rsidR="004C6394">
        <w:t xml:space="preserve"> liegt nur vor,</w:t>
      </w:r>
      <w:r w:rsidR="00BF57A6">
        <w:t xml:space="preserve"> </w:t>
      </w:r>
      <w:r>
        <w:t xml:space="preserve">wenn </w:t>
      </w:r>
      <w:r w:rsidRPr="004C6394">
        <w:rPr>
          <w:b/>
          <w:bCs/>
          <w:u w:val="single"/>
        </w:rPr>
        <w:t>alle</w:t>
      </w:r>
      <w:r>
        <w:t xml:space="preserve"> dem Heimverein am Spieltermin zur Verfügung stehenden</w:t>
      </w:r>
      <w:r w:rsidR="004C6394">
        <w:t>,</w:t>
      </w:r>
      <w:r>
        <w:t xml:space="preserve"> </w:t>
      </w:r>
      <w:r w:rsidR="004C6394">
        <w:t xml:space="preserve">ordnungsgemäßen und zugelassenen </w:t>
      </w:r>
      <w:r>
        <w:t xml:space="preserve">Plätze </w:t>
      </w:r>
      <w:r w:rsidR="00BF57A6">
        <w:t xml:space="preserve">nicht benutzbar </w:t>
      </w:r>
      <w:r>
        <w:t xml:space="preserve">sind </w:t>
      </w:r>
      <w:r w:rsidR="00BF57A6">
        <w:t>oder voraussichtlich nicht benutzbar werden</w:t>
      </w:r>
      <w:r w:rsidR="004C6394">
        <w:t xml:space="preserve"> (Anhang 4 SpO bleibt unberührt).</w:t>
      </w:r>
    </w:p>
    <w:p w14:paraId="14082C11" w14:textId="37810540" w:rsidR="005402CF" w:rsidRDefault="00BF57A6" w:rsidP="00BF57A6">
      <w:pPr>
        <w:pStyle w:val="KeinLeerraum"/>
        <w:ind w:left="709"/>
      </w:pPr>
      <w:r>
        <w:t xml:space="preserve">In diesem Fall sind unverzüglich </w:t>
      </w:r>
      <w:r w:rsidR="004C6394">
        <w:t xml:space="preserve">(so früh wie möglich, spätestens bis zum Zeitpunkt des Spielbeginns) </w:t>
      </w:r>
      <w:r>
        <w:t>zu benachrichtigen:</w:t>
      </w:r>
    </w:p>
    <w:p w14:paraId="4853464D" w14:textId="7709BEEE" w:rsidR="00BF57A6" w:rsidRDefault="005D37F8" w:rsidP="00C2728D">
      <w:pPr>
        <w:pStyle w:val="KeinLeerraum"/>
        <w:numPr>
          <w:ilvl w:val="1"/>
          <w:numId w:val="20"/>
        </w:numPr>
        <w:spacing w:before="120" w:after="120"/>
      </w:pPr>
      <w:r>
        <w:t>Staffelleiter</w:t>
      </w:r>
    </w:p>
    <w:p w14:paraId="027DE2A0" w14:textId="6D7376B4" w:rsidR="00BF57A6" w:rsidRDefault="00BF57A6" w:rsidP="00C2728D">
      <w:pPr>
        <w:pStyle w:val="KeinLeerraum"/>
        <w:numPr>
          <w:ilvl w:val="1"/>
          <w:numId w:val="20"/>
        </w:numPr>
        <w:spacing w:before="120" w:after="120"/>
      </w:pPr>
      <w:r>
        <w:t xml:space="preserve">der </w:t>
      </w:r>
      <w:r w:rsidR="005D37F8">
        <w:t>Gegner und</w:t>
      </w:r>
      <w:r w:rsidR="005E3923">
        <w:t xml:space="preserve"> </w:t>
      </w:r>
    </w:p>
    <w:p w14:paraId="117CA94F" w14:textId="4F59A231" w:rsidR="00A06093" w:rsidRDefault="00BF57A6" w:rsidP="00C2728D">
      <w:pPr>
        <w:pStyle w:val="KeinLeerraum"/>
        <w:numPr>
          <w:ilvl w:val="1"/>
          <w:numId w:val="20"/>
        </w:numPr>
        <w:spacing w:before="120" w:after="120"/>
      </w:pPr>
      <w:r>
        <w:t xml:space="preserve">der </w:t>
      </w:r>
      <w:r w:rsidR="005D37F8">
        <w:t>Schiedsrichter.</w:t>
      </w:r>
    </w:p>
    <w:p w14:paraId="3DCF5C35" w14:textId="6AB03A58" w:rsidR="00104B56" w:rsidRDefault="00A06093" w:rsidP="00591DA9">
      <w:pPr>
        <w:pStyle w:val="Listenabsatz"/>
        <w:spacing w:before="240" w:after="120"/>
        <w:ind w:left="709"/>
        <w:rPr>
          <w:rFonts w:cs="Arial"/>
          <w:szCs w:val="20"/>
        </w:rPr>
      </w:pPr>
      <w:r w:rsidRPr="00A06093">
        <w:rPr>
          <w:rFonts w:cs="Arial"/>
          <w:szCs w:val="20"/>
        </w:rPr>
        <w:t xml:space="preserve">Bei einem sich möglicherweise abzeichnenden </w:t>
      </w:r>
      <w:r w:rsidRPr="00C2728D">
        <w:rPr>
          <w:rFonts w:cs="Arial"/>
          <w:szCs w:val="20"/>
        </w:rPr>
        <w:t>Spielausfall sollte e</w:t>
      </w:r>
      <w:r w:rsidRPr="00A06093">
        <w:rPr>
          <w:rFonts w:cs="Arial"/>
          <w:szCs w:val="20"/>
        </w:rPr>
        <w:t xml:space="preserve">in entscheidungsbefugter Vertreter des gastgebenden Vereins </w:t>
      </w:r>
      <w:r w:rsidR="00A9682E">
        <w:rPr>
          <w:rFonts w:cs="Arial"/>
          <w:iCs/>
          <w:szCs w:val="20"/>
        </w:rPr>
        <w:t xml:space="preserve">unverzüglich </w:t>
      </w:r>
      <w:r w:rsidRPr="00A06093">
        <w:rPr>
          <w:rFonts w:cs="Arial"/>
          <w:szCs w:val="20"/>
        </w:rPr>
        <w:t xml:space="preserve">mit dem </w:t>
      </w:r>
      <w:r>
        <w:rPr>
          <w:rFonts w:cs="Arial"/>
          <w:szCs w:val="20"/>
        </w:rPr>
        <w:t>Spiel</w:t>
      </w:r>
      <w:r w:rsidRPr="00A06093">
        <w:rPr>
          <w:rFonts w:cs="Arial"/>
          <w:szCs w:val="20"/>
        </w:rPr>
        <w:t>leiter, dem Gastverein und dem angesetzten Schiedsrichter in Verbindung treten und dabei die weitere Vorgehensweise abstimmen.</w:t>
      </w:r>
    </w:p>
    <w:p w14:paraId="18F5C3E8" w14:textId="77777777" w:rsidR="00104B56" w:rsidRDefault="00104B56" w:rsidP="00A06093">
      <w:pPr>
        <w:pStyle w:val="Listenabsatz"/>
        <w:spacing w:after="120"/>
        <w:ind w:left="709"/>
        <w:rPr>
          <w:rFonts w:cs="Arial"/>
          <w:szCs w:val="20"/>
        </w:rPr>
      </w:pPr>
    </w:p>
    <w:p w14:paraId="1370E852" w14:textId="6E372867" w:rsidR="009977B0" w:rsidRPr="00FD294E" w:rsidRDefault="00104B56" w:rsidP="00FD294E">
      <w:pPr>
        <w:pStyle w:val="Listenabsatz"/>
        <w:numPr>
          <w:ilvl w:val="0"/>
          <w:numId w:val="20"/>
        </w:numPr>
        <w:spacing w:after="120"/>
        <w:rPr>
          <w:rFonts w:cs="Arial"/>
          <w:i/>
          <w:iCs/>
          <w:szCs w:val="20"/>
        </w:rPr>
      </w:pPr>
      <w:r>
        <w:rPr>
          <w:rFonts w:cs="Arial"/>
          <w:szCs w:val="20"/>
        </w:rPr>
        <w:t>Für die Spielkleidung gelten § 2</w:t>
      </w:r>
      <w:r w:rsidR="00C577D2">
        <w:rPr>
          <w:rFonts w:cs="Arial"/>
          <w:szCs w:val="20"/>
        </w:rPr>
        <w:t>3</w:t>
      </w:r>
      <w:r>
        <w:rPr>
          <w:rFonts w:cs="Arial"/>
          <w:szCs w:val="20"/>
        </w:rPr>
        <w:t xml:space="preserve"> </w:t>
      </w:r>
      <w:r w:rsidR="0061231C">
        <w:rPr>
          <w:rFonts w:cs="Arial"/>
          <w:szCs w:val="20"/>
        </w:rPr>
        <w:t xml:space="preserve">Abs. 2 </w:t>
      </w:r>
      <w:r>
        <w:rPr>
          <w:rFonts w:cs="Arial"/>
          <w:szCs w:val="20"/>
        </w:rPr>
        <w:t xml:space="preserve">SpO </w:t>
      </w:r>
      <w:proofErr w:type="spellStart"/>
      <w:r>
        <w:rPr>
          <w:rFonts w:cs="Arial"/>
          <w:szCs w:val="20"/>
        </w:rPr>
        <w:t>i.V.m</w:t>
      </w:r>
      <w:proofErr w:type="spellEnd"/>
      <w:r>
        <w:rPr>
          <w:rFonts w:cs="Arial"/>
          <w:szCs w:val="20"/>
        </w:rPr>
        <w:t>. Anhang 8 SpO</w:t>
      </w:r>
      <w:r w:rsidR="006E667F">
        <w:rPr>
          <w:rFonts w:cs="Arial"/>
          <w:szCs w:val="20"/>
        </w:rPr>
        <w:t xml:space="preserve">. </w:t>
      </w:r>
    </w:p>
    <w:p w14:paraId="49C7E1AE" w14:textId="1616AB44" w:rsidR="00A11BA8" w:rsidRPr="00061966" w:rsidRDefault="00A11BA8" w:rsidP="00A11BA8">
      <w:pPr>
        <w:pStyle w:val="berschrift1"/>
      </w:pPr>
      <w:r w:rsidRPr="00061966">
        <w:lastRenderedPageBreak/>
        <w:t>Spielberichte</w:t>
      </w:r>
      <w:r w:rsidR="00323EAA" w:rsidRPr="00061966">
        <w:t>, Einsatzberechtigung</w:t>
      </w:r>
      <w:r w:rsidRPr="00061966">
        <w:t xml:space="preserve"> und Auswechslungen</w:t>
      </w:r>
    </w:p>
    <w:p w14:paraId="5E2BA472" w14:textId="3DF6FA68" w:rsidR="009977B0" w:rsidRDefault="006E3EDE" w:rsidP="006E3EDE">
      <w:pPr>
        <w:pStyle w:val="KeinLeerraum"/>
        <w:numPr>
          <w:ilvl w:val="0"/>
          <w:numId w:val="22"/>
        </w:numPr>
      </w:pPr>
      <w:r w:rsidRPr="006E3EDE">
        <w:t xml:space="preserve">Für den Spielbericht gelten die allgemeinen Vorgaben des § </w:t>
      </w:r>
      <w:r w:rsidR="00DB38B3">
        <w:t>2</w:t>
      </w:r>
      <w:r w:rsidR="008F1CF0">
        <w:t>8</w:t>
      </w:r>
      <w:r w:rsidR="00746DC2">
        <w:t xml:space="preserve"> </w:t>
      </w:r>
      <w:r w:rsidRPr="006E3EDE">
        <w:t xml:space="preserve">SpO. </w:t>
      </w:r>
    </w:p>
    <w:p w14:paraId="09C7B84F" w14:textId="3067329A" w:rsidR="006E667F" w:rsidRPr="00497B6B" w:rsidRDefault="006E667F" w:rsidP="006E3EDE">
      <w:pPr>
        <w:pStyle w:val="KeinLeerraum"/>
        <w:numPr>
          <w:ilvl w:val="0"/>
          <w:numId w:val="22"/>
        </w:numPr>
        <w:rPr>
          <w:i/>
          <w:iCs/>
        </w:rPr>
      </w:pPr>
      <w:r>
        <w:t>Spieler</w:t>
      </w:r>
      <w:r w:rsidR="00667D95">
        <w:t>innen</w:t>
      </w:r>
      <w:r>
        <w:t>, die in einer höheren Mannschaft „festgespielt“ sind (§ 1</w:t>
      </w:r>
      <w:r w:rsidR="00B10482">
        <w:t>4</w:t>
      </w:r>
      <w:r>
        <w:t xml:space="preserve"> SpO) sind nicht spielberechtigt. § 1</w:t>
      </w:r>
      <w:r w:rsidR="00114AB4">
        <w:t>4</w:t>
      </w:r>
      <w:r>
        <w:t xml:space="preserve"> Abs. 4 SpO findet im Kreis </w:t>
      </w:r>
      <w:r w:rsidR="007963A4" w:rsidRPr="00CF5D69">
        <w:t>Emsland</w:t>
      </w:r>
      <w:r w:rsidR="006F34DB">
        <w:t xml:space="preserve"> und </w:t>
      </w:r>
      <w:r w:rsidR="0052287E">
        <w:t xml:space="preserve">Kreis </w:t>
      </w:r>
      <w:r w:rsidR="006F34DB">
        <w:t>Grafschaft-Bentheim</w:t>
      </w:r>
      <w:r>
        <w:t xml:space="preserve"> </w:t>
      </w:r>
      <w:r w:rsidRPr="00497B6B">
        <w:t>keine Anwendung</w:t>
      </w:r>
      <w:r w:rsidR="00497B6B" w:rsidRPr="00497B6B">
        <w:t>, wenn die höhere Mannschaft auf Kreisebene spielt.</w:t>
      </w:r>
    </w:p>
    <w:p w14:paraId="4DF93C75" w14:textId="607DDC15" w:rsidR="006E667F" w:rsidRDefault="00B049F4" w:rsidP="006E3EDE">
      <w:pPr>
        <w:pStyle w:val="KeinLeerraum"/>
        <w:numPr>
          <w:ilvl w:val="0"/>
          <w:numId w:val="22"/>
        </w:numPr>
      </w:pPr>
      <w:r>
        <w:t>Es dürfen je Mannschaft maximal elf (11) Ersatzspielerinnen im Spielbericht erfasst werden</w:t>
      </w:r>
      <w:r w:rsidR="00CC4006">
        <w:t xml:space="preserve"> und </w:t>
      </w:r>
      <w:r w:rsidR="00667214">
        <w:t xml:space="preserve">davon </w:t>
      </w:r>
      <w:r w:rsidR="00CC4006">
        <w:t xml:space="preserve">beliebig viele zum Einsatz kommen. Die Zahl der Auswechsel-Slots ist unbegrenzt. Wiedereinwechselungen sind zugelassen. Als Einwechselspielerinnen dürfen nur Spielerinnen eingesetzt werden, die dem Schiedsrichter vor Spielbeginn im Spielbericht namentlich bekannt gegeben wurden. </w:t>
      </w:r>
    </w:p>
    <w:p w14:paraId="459AF47C" w14:textId="243CAE36" w:rsidR="00A11BA8" w:rsidRPr="002304F2" w:rsidRDefault="009977B0" w:rsidP="009977B0">
      <w:pPr>
        <w:pStyle w:val="berschrift1"/>
      </w:pPr>
      <w:r w:rsidRPr="002304F2">
        <w:t>persönliche Strafen</w:t>
      </w:r>
    </w:p>
    <w:p w14:paraId="39BEBCB4" w14:textId="51C7C425" w:rsidR="005C0B05" w:rsidRDefault="005C0B05" w:rsidP="00C53316">
      <w:pPr>
        <w:pStyle w:val="KeinLeerraum"/>
        <w:numPr>
          <w:ilvl w:val="0"/>
          <w:numId w:val="23"/>
        </w:numPr>
      </w:pPr>
      <w:r>
        <w:t>Für Spieler</w:t>
      </w:r>
      <w:r w:rsidR="00621194">
        <w:t>innen</w:t>
      </w:r>
      <w:r>
        <w:t xml:space="preserve"> </w:t>
      </w:r>
      <w:r w:rsidR="006E667F">
        <w:t xml:space="preserve">und Team-Offizielle </w:t>
      </w:r>
      <w:r>
        <w:t xml:space="preserve">kommen Gelbe Karten, </w:t>
      </w:r>
      <w:r w:rsidR="006E667F">
        <w:t>Gelb-Rote</w:t>
      </w:r>
      <w:r>
        <w:t xml:space="preserve"> und Rote Karten zur Anwendung. </w:t>
      </w:r>
    </w:p>
    <w:p w14:paraId="6BC51AE7" w14:textId="1228582B" w:rsidR="009977B0" w:rsidRPr="000F214A" w:rsidRDefault="005C0B05" w:rsidP="00C53316">
      <w:pPr>
        <w:pStyle w:val="KeinLeerraum"/>
        <w:numPr>
          <w:ilvl w:val="0"/>
          <w:numId w:val="23"/>
        </w:numPr>
      </w:pPr>
      <w:r>
        <w:t>Für automatische Sperren</w:t>
      </w:r>
      <w:r w:rsidR="003A2DFE">
        <w:t xml:space="preserve"> und Sperrstrafen </w:t>
      </w:r>
      <w:r w:rsidR="00FD42AF" w:rsidRPr="000F214A">
        <w:t xml:space="preserve">gelten die </w:t>
      </w:r>
      <w:r w:rsidR="008B4151">
        <w:t>§§ 4</w:t>
      </w:r>
      <w:r w:rsidR="0028268B">
        <w:t xml:space="preserve">6 – </w:t>
      </w:r>
      <w:r w:rsidR="008B4151">
        <w:t>56 SpO</w:t>
      </w:r>
      <w:r w:rsidR="003A2DFE">
        <w:t>, einschließlich der Möglichkeit zur Einleitung von Sportgerichtsverfahren.</w:t>
      </w:r>
    </w:p>
    <w:p w14:paraId="1A1A048C" w14:textId="4B095C5C" w:rsidR="009977B0" w:rsidRDefault="009977B0" w:rsidP="009977B0">
      <w:pPr>
        <w:pStyle w:val="berschrift1"/>
      </w:pPr>
      <w:r>
        <w:t>schiedsrichter</w:t>
      </w:r>
    </w:p>
    <w:p w14:paraId="1EA85870" w14:textId="0F3E8CF3" w:rsidR="003A2DFE" w:rsidRPr="006E667F" w:rsidRDefault="00E402FB" w:rsidP="0009513A">
      <w:pPr>
        <w:pStyle w:val="KeinLeerraum"/>
        <w:numPr>
          <w:ilvl w:val="0"/>
          <w:numId w:val="15"/>
        </w:numPr>
      </w:pPr>
      <w:r>
        <w:t xml:space="preserve">Schiedsrichteransetzungen erfolgen durch </w:t>
      </w:r>
      <w:r w:rsidR="00C34432">
        <w:t xml:space="preserve">die </w:t>
      </w:r>
      <w:r w:rsidR="00F00F3D">
        <w:t xml:space="preserve">jeweiligen </w:t>
      </w:r>
      <w:r w:rsidR="00C34432">
        <w:t xml:space="preserve">Ansetzer des </w:t>
      </w:r>
      <w:r w:rsidR="003A2DFE">
        <w:t>Kreis</w:t>
      </w:r>
      <w:r w:rsidR="00C34432">
        <w:t xml:space="preserve">schiedsrichterausschusses. Aktuelle Kontaktdaten sind unter </w:t>
      </w:r>
      <w:hyperlink r:id="rId11" w:history="1">
        <w:r w:rsidR="0009513A" w:rsidRPr="00690A45">
          <w:rPr>
            <w:rStyle w:val="Hyperlink"/>
            <w:u w:val="single"/>
          </w:rPr>
          <w:t>www.nfv-emsland.de/nfv-kreis/schiedsrichter</w:t>
        </w:r>
      </w:hyperlink>
      <w:r w:rsidR="0009513A">
        <w:t xml:space="preserve"> </w:t>
      </w:r>
      <w:r w:rsidR="00642617">
        <w:t>u</w:t>
      </w:r>
      <w:r w:rsidR="0009513A">
        <w:t xml:space="preserve">nd </w:t>
      </w:r>
      <w:r w:rsidR="006501CB" w:rsidRPr="00690A45">
        <w:rPr>
          <w:u w:val="single"/>
        </w:rPr>
        <w:t>www.nfv</w:t>
      </w:r>
      <w:r w:rsidR="000F66B4" w:rsidRPr="00690A45">
        <w:rPr>
          <w:u w:val="single"/>
        </w:rPr>
        <w:t>-grafschaftbentheim</w:t>
      </w:r>
      <w:r w:rsidR="006501CB" w:rsidRPr="00690A45">
        <w:rPr>
          <w:u w:val="single"/>
        </w:rPr>
        <w:t>.de/nfv-kreis/schiedsrichter</w:t>
      </w:r>
      <w:r w:rsidR="000F66B4" w:rsidRPr="00690A45">
        <w:rPr>
          <w:u w:val="single"/>
        </w:rPr>
        <w:t>ausschuss</w:t>
      </w:r>
      <w:r w:rsidR="000F66B4">
        <w:t xml:space="preserve"> </w:t>
      </w:r>
      <w:r w:rsidR="006501CB">
        <w:t xml:space="preserve">veröffentlicht. </w:t>
      </w:r>
    </w:p>
    <w:p w14:paraId="73CB54CB" w14:textId="04BD3C50" w:rsidR="00D42D29" w:rsidRDefault="00D42D29" w:rsidP="00D42D29">
      <w:pPr>
        <w:pStyle w:val="Listenabsatz"/>
        <w:numPr>
          <w:ilvl w:val="0"/>
          <w:numId w:val="15"/>
        </w:numPr>
      </w:pPr>
      <w:r w:rsidRPr="00D42D29">
        <w:t>Den Schiedsrichtern obliegt es, bei Bedarf erforderliche Anordnungen für die stets anzuwendende Begrüßungskultur (gemeinsames Auflaufen, Aufstellung, Team-Shakehands, Platzwahl) zu treffen. Die Mannschaften haben diesen Folge zu leisten.</w:t>
      </w:r>
    </w:p>
    <w:p w14:paraId="121925CB" w14:textId="42178AE7" w:rsidR="009977B0" w:rsidRPr="003D2938" w:rsidRDefault="00E402FB" w:rsidP="00C34432">
      <w:pPr>
        <w:pStyle w:val="KeinLeerraum"/>
        <w:numPr>
          <w:ilvl w:val="0"/>
          <w:numId w:val="15"/>
        </w:numPr>
      </w:pPr>
      <w:r w:rsidRPr="003D2938">
        <w:t xml:space="preserve">Die Schiedsrichter und -Assistenten rechnen </w:t>
      </w:r>
      <w:r w:rsidR="00C34432" w:rsidRPr="003D2938">
        <w:t xml:space="preserve">ihre Aufwandsentschädigung </w:t>
      </w:r>
      <w:r w:rsidRPr="003D2938">
        <w:t>direkt mit dem NFV ab („Spesenpoolung“). Die SR-Gesamtkosten des Spieljahres werden auf die Teilnehmer</w:t>
      </w:r>
      <w:r w:rsidR="006E667F" w:rsidRPr="003D2938">
        <w:t xml:space="preserve"> des jeweiligen Wettbewerbs</w:t>
      </w:r>
      <w:r w:rsidRPr="003D2938">
        <w:t xml:space="preserve"> zu gleichen Teilen umgelegt. Der NFV </w:t>
      </w:r>
      <w:r w:rsidR="00142E58" w:rsidRPr="003D2938">
        <w:t>wird</w:t>
      </w:r>
      <w:r w:rsidRPr="003D2938">
        <w:t xml:space="preserve"> unterjährige Abschlagszahlungen einziehen.</w:t>
      </w:r>
    </w:p>
    <w:p w14:paraId="4C760D63" w14:textId="2D09E521" w:rsidR="009977B0" w:rsidRDefault="009977B0" w:rsidP="009977B0">
      <w:pPr>
        <w:pStyle w:val="berschrift1"/>
      </w:pPr>
      <w:r>
        <w:t>sportgericht</w:t>
      </w:r>
    </w:p>
    <w:p w14:paraId="054F9B62" w14:textId="7F6D12D7" w:rsidR="00E43477" w:rsidRDefault="001A7A2C" w:rsidP="00185056">
      <w:pPr>
        <w:pStyle w:val="KeinLeerraum"/>
        <w:numPr>
          <w:ilvl w:val="0"/>
          <w:numId w:val="21"/>
        </w:numPr>
      </w:pPr>
      <w:r>
        <w:t xml:space="preserve">Das zuständige Sportgericht für alle erstinstanzlichen Verfahren im Zusammenhang mit den Spielen und der Durchführung der </w:t>
      </w:r>
      <w:r w:rsidR="006E667F" w:rsidRPr="003560A3">
        <w:t>KL</w:t>
      </w:r>
      <w:r w:rsidR="000148D8">
        <w:t xml:space="preserve"> und</w:t>
      </w:r>
      <w:r w:rsidR="006E667F" w:rsidRPr="003560A3">
        <w:t xml:space="preserve"> 1. KK</w:t>
      </w:r>
      <w:r w:rsidR="006E667F">
        <w:t xml:space="preserve"> </w:t>
      </w:r>
      <w:r>
        <w:t>(einschließlich der Entscheidung über Rechtsbehelfe gegen Verwaltungsentscheide</w:t>
      </w:r>
      <w:r w:rsidR="00C22CCF">
        <w:t xml:space="preserve"> der </w:t>
      </w:r>
      <w:r w:rsidR="00C22CCF" w:rsidRPr="00E14B61">
        <w:rPr>
          <w:rFonts w:cs="Arial"/>
          <w:szCs w:val="20"/>
        </w:rPr>
        <w:t>zuständigen spielleitenden Stelle</w:t>
      </w:r>
      <w:r>
        <w:t xml:space="preserve">) ist das </w:t>
      </w:r>
      <w:r w:rsidR="003A2DFE">
        <w:t>Kreis</w:t>
      </w:r>
      <w:r>
        <w:t>sportgericht des NFV</w:t>
      </w:r>
      <w:r w:rsidR="003A2DFE">
        <w:t xml:space="preserve">-Kreis </w:t>
      </w:r>
      <w:r w:rsidR="003560A3" w:rsidRPr="003560A3">
        <w:t>Emsland</w:t>
      </w:r>
      <w:r>
        <w:t xml:space="preserve"> </w:t>
      </w:r>
      <w:r w:rsidR="00381171">
        <w:t xml:space="preserve">und des NFV-Kreis Grafschaft-Bentheim </w:t>
      </w:r>
      <w:r>
        <w:t>(</w:t>
      </w:r>
      <w:r w:rsidR="003A2DFE">
        <w:rPr>
          <w:b/>
          <w:bCs/>
        </w:rPr>
        <w:t>K</w:t>
      </w:r>
      <w:r w:rsidRPr="008122FC">
        <w:rPr>
          <w:b/>
          <w:bCs/>
        </w:rPr>
        <w:t>SG</w:t>
      </w:r>
      <w:r>
        <w:t xml:space="preserve">). </w:t>
      </w:r>
    </w:p>
    <w:p w14:paraId="3FE49DD7" w14:textId="67FE15CF" w:rsidR="009977B0" w:rsidRPr="009977B0" w:rsidRDefault="001A7A2C" w:rsidP="00185056">
      <w:pPr>
        <w:pStyle w:val="KeinLeerraum"/>
        <w:numPr>
          <w:ilvl w:val="0"/>
          <w:numId w:val="21"/>
        </w:numPr>
      </w:pPr>
      <w:r>
        <w:t xml:space="preserve">Aktuelle Kontaktdaten des </w:t>
      </w:r>
      <w:r w:rsidR="003A2DFE">
        <w:t>K</w:t>
      </w:r>
      <w:r>
        <w:t>SG sind unter</w:t>
      </w:r>
      <w:r w:rsidR="0009513A">
        <w:t xml:space="preserve"> </w:t>
      </w:r>
      <w:r w:rsidR="003560A3" w:rsidRPr="00690A45">
        <w:rPr>
          <w:u w:val="single"/>
        </w:rPr>
        <w:t>www.nfv-emsland.de/nfv-kreis/sportgericht</w:t>
      </w:r>
      <w:r w:rsidR="008629A5">
        <w:t xml:space="preserve"> und </w:t>
      </w:r>
      <w:r w:rsidR="008629A5" w:rsidRPr="00690A45">
        <w:rPr>
          <w:u w:val="single"/>
        </w:rPr>
        <w:t>www.nfv-grafschaftbentheim.de/nfv-kreis/sportgericht</w:t>
      </w:r>
      <w:r w:rsidR="008629A5">
        <w:t xml:space="preserve"> veröffentlicht. </w:t>
      </w:r>
    </w:p>
    <w:p w14:paraId="03279B89" w14:textId="77777777" w:rsidR="00554C86" w:rsidRDefault="00554C86">
      <w:pPr>
        <w:spacing w:before="0" w:after="160"/>
        <w:jc w:val="left"/>
        <w:rPr>
          <w:rFonts w:eastAsiaTheme="majorEastAsia" w:cstheme="majorBidi"/>
          <w:b/>
          <w:caps/>
          <w:color w:val="E2382A" w:themeColor="accent1"/>
          <w:sz w:val="24"/>
          <w:szCs w:val="40"/>
        </w:rPr>
      </w:pPr>
      <w:r>
        <w:br w:type="page"/>
      </w:r>
    </w:p>
    <w:p w14:paraId="1AEB9F12" w14:textId="209EB237" w:rsidR="009977B0" w:rsidRDefault="00965573" w:rsidP="009977B0">
      <w:pPr>
        <w:pStyle w:val="berschrift1"/>
      </w:pPr>
      <w:r>
        <w:lastRenderedPageBreak/>
        <w:t xml:space="preserve">MEISTER, </w:t>
      </w:r>
      <w:r w:rsidR="009977B0">
        <w:t>Auf- und Abstieg</w:t>
      </w:r>
    </w:p>
    <w:p w14:paraId="304C3B57" w14:textId="186514F3" w:rsidR="00166F19" w:rsidRDefault="00554C86" w:rsidP="006E667F">
      <w:pPr>
        <w:pStyle w:val="KeinLeerraum"/>
        <w:numPr>
          <w:ilvl w:val="0"/>
          <w:numId w:val="25"/>
        </w:numPr>
        <w:rPr>
          <w:color w:val="auto"/>
        </w:rPr>
      </w:pPr>
      <w:r>
        <w:rPr>
          <w:color w:val="auto"/>
        </w:rPr>
        <w:t>Der Erstplatzierte der KL-Abschlusstabelle ist Kreismeister</w:t>
      </w:r>
      <w:r w:rsidR="00214E68">
        <w:rPr>
          <w:color w:val="auto"/>
        </w:rPr>
        <w:t>.</w:t>
      </w:r>
    </w:p>
    <w:p w14:paraId="78E16619" w14:textId="0E89F85A" w:rsidR="00214E68" w:rsidRDefault="00214E68" w:rsidP="006E667F">
      <w:pPr>
        <w:pStyle w:val="KeinLeerraum"/>
        <w:numPr>
          <w:ilvl w:val="0"/>
          <w:numId w:val="25"/>
        </w:numPr>
        <w:rPr>
          <w:color w:val="auto"/>
        </w:rPr>
      </w:pPr>
      <w:r>
        <w:rPr>
          <w:color w:val="auto"/>
        </w:rPr>
        <w:t>Die Erstplatzierten der Abschlusstabellen der Kreisklassen-Staffeln sind Staffelmeister.</w:t>
      </w:r>
    </w:p>
    <w:p w14:paraId="5E093E21" w14:textId="14DF3CDB" w:rsidR="00214E68" w:rsidRDefault="00214E68" w:rsidP="006E667F">
      <w:pPr>
        <w:pStyle w:val="KeinLeerraum"/>
        <w:numPr>
          <w:ilvl w:val="0"/>
          <w:numId w:val="25"/>
        </w:numPr>
        <w:rPr>
          <w:color w:val="auto"/>
        </w:rPr>
      </w:pPr>
      <w:r>
        <w:rPr>
          <w:color w:val="auto"/>
        </w:rPr>
        <w:t xml:space="preserve">Der Kreismeister </w:t>
      </w:r>
      <w:r w:rsidR="00897153">
        <w:rPr>
          <w:color w:val="auto"/>
        </w:rPr>
        <w:t xml:space="preserve">sowie der Vizemeister </w:t>
      </w:r>
      <w:r>
        <w:rPr>
          <w:color w:val="auto"/>
        </w:rPr>
        <w:t>steig</w:t>
      </w:r>
      <w:r w:rsidR="00897153">
        <w:rPr>
          <w:color w:val="auto"/>
        </w:rPr>
        <w:t>en</w:t>
      </w:r>
      <w:r>
        <w:rPr>
          <w:color w:val="auto"/>
        </w:rPr>
        <w:t xml:space="preserve"> in die Bezirksliga auf. Bei Verzicht geht das Aufstiegsrecht nur auf den </w:t>
      </w:r>
      <w:r w:rsidR="00897153">
        <w:rPr>
          <w:color w:val="auto"/>
        </w:rPr>
        <w:t>Drittplatzierten</w:t>
      </w:r>
      <w:r>
        <w:rPr>
          <w:color w:val="auto"/>
        </w:rPr>
        <w:t xml:space="preserve"> über. </w:t>
      </w:r>
    </w:p>
    <w:p w14:paraId="58C48D91" w14:textId="7F63D5F1" w:rsidR="00897153" w:rsidRDefault="00214E68" w:rsidP="00E55A92">
      <w:pPr>
        <w:pStyle w:val="KeinLeerraum"/>
        <w:numPr>
          <w:ilvl w:val="0"/>
          <w:numId w:val="25"/>
        </w:numPr>
        <w:rPr>
          <w:color w:val="auto"/>
        </w:rPr>
      </w:pPr>
      <w:r>
        <w:rPr>
          <w:color w:val="auto"/>
        </w:rPr>
        <w:t xml:space="preserve">Aus der </w:t>
      </w:r>
      <w:r w:rsidR="00CD39B1">
        <w:rPr>
          <w:color w:val="auto"/>
        </w:rPr>
        <w:t>KL</w:t>
      </w:r>
      <w:r>
        <w:rPr>
          <w:color w:val="auto"/>
        </w:rPr>
        <w:t xml:space="preserve"> steigen drei Mannschaften ab. Die Staffelmeister der 1. KK steigen in die KL auf. Bei Verzicht geht das Aufstiegsrecht </w:t>
      </w:r>
      <w:r w:rsidR="006A199F">
        <w:rPr>
          <w:color w:val="auto"/>
        </w:rPr>
        <w:t>nur</w:t>
      </w:r>
      <w:r w:rsidR="00897153">
        <w:rPr>
          <w:color w:val="auto"/>
        </w:rPr>
        <w:t xml:space="preserve"> auf den Vizemeister über. </w:t>
      </w:r>
    </w:p>
    <w:p w14:paraId="19791D3C" w14:textId="1C7EAFED" w:rsidR="000A4E98" w:rsidRDefault="00463FE5" w:rsidP="00E55A92">
      <w:pPr>
        <w:pStyle w:val="KeinLeerraum"/>
        <w:numPr>
          <w:ilvl w:val="0"/>
          <w:numId w:val="25"/>
        </w:numPr>
        <w:rPr>
          <w:color w:val="auto"/>
        </w:rPr>
      </w:pPr>
      <w:r>
        <w:rPr>
          <w:color w:val="auto"/>
        </w:rPr>
        <w:t>Wird die Sollstärke der Bezirksliga überschritten, spiel</w:t>
      </w:r>
      <w:r w:rsidR="00A80572">
        <w:rPr>
          <w:color w:val="auto"/>
        </w:rPr>
        <w:t>t</w:t>
      </w:r>
      <w:r>
        <w:rPr>
          <w:color w:val="auto"/>
        </w:rPr>
        <w:t xml:space="preserve"> die </w:t>
      </w:r>
      <w:r w:rsidR="00D01505">
        <w:rPr>
          <w:color w:val="auto"/>
        </w:rPr>
        <w:t xml:space="preserve">Kreisliga im darauffolgenden Spieljahr mit Überhang, der dann durch eine entsprechend erhöhte Abstiegsquote auszugleichen ist. </w:t>
      </w:r>
    </w:p>
    <w:p w14:paraId="6DCE04C1" w14:textId="1C08C6CF" w:rsidR="002D1D1B" w:rsidRDefault="002D1D1B" w:rsidP="00E55A92">
      <w:pPr>
        <w:pStyle w:val="KeinLeerraum"/>
        <w:numPr>
          <w:ilvl w:val="0"/>
          <w:numId w:val="25"/>
        </w:numPr>
        <w:rPr>
          <w:color w:val="auto"/>
        </w:rPr>
      </w:pPr>
      <w:r>
        <w:rPr>
          <w:color w:val="auto"/>
        </w:rPr>
        <w:t xml:space="preserve">Wird die Sollstärke in der Kreisliga </w:t>
      </w:r>
      <w:r w:rsidR="009A2B77">
        <w:rPr>
          <w:color w:val="auto"/>
        </w:rPr>
        <w:t xml:space="preserve">unterschritten, reduziert sich die Zahl der Absteiger, bis die Sollstärke wieder erreicht ist. </w:t>
      </w:r>
    </w:p>
    <w:p w14:paraId="49E8D456" w14:textId="7BDFE36A" w:rsidR="009977B0" w:rsidRPr="009977B0" w:rsidRDefault="009977B0" w:rsidP="009977B0">
      <w:pPr>
        <w:pStyle w:val="berschrift1"/>
      </w:pPr>
      <w:r>
        <w:t>rechtsmittelbelehrung</w:t>
      </w:r>
    </w:p>
    <w:p w14:paraId="7EE934F5" w14:textId="5DAA80C0" w:rsidR="004D3E5D" w:rsidRPr="00880258" w:rsidRDefault="00E402FB" w:rsidP="00880258">
      <w:pPr>
        <w:pStyle w:val="KeinLeerraum"/>
      </w:pPr>
      <w:r>
        <w:t xml:space="preserve">Bei Zweifeln an der Vereinbarkeit dieser Ausschreibung mit höherrangigem Recht kann von den betroffenen Vereinen das Verbandssportgericht angerufen werden. </w:t>
      </w:r>
      <w:r w:rsidRPr="006F42CF">
        <w:t>Die Rechtsmittelfrist gemäß § 15 RuVO (Anrufung) beginnt mit dem Tag nach Veröffentlichung der Ausschreibung, frühestens jedoch am 1. Juli</w:t>
      </w:r>
      <w:r w:rsidR="00BD5E78">
        <w:t xml:space="preserve"> (Beginn des Spielja</w:t>
      </w:r>
      <w:r w:rsidR="000C6620">
        <w:t>teilnehmer-Handbuch</w:t>
      </w:r>
    </w:p>
    <w:p w14:paraId="1206F7DC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56752DE6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7A2F637A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643A3540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7F3072BC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46AAC8D5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6AD9E905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1281B26B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4E359B90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36EC4A9F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2EE5B44B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3A564E37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4C311099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4074ED7F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70A3F521" w14:textId="2C421D3A" w:rsidR="00880258" w:rsidRPr="00884547" w:rsidRDefault="00FE2BCC" w:rsidP="00DA1FFE">
      <w:pPr>
        <w:pStyle w:val="KeinLeerraum"/>
        <w:rPr>
          <w:rFonts w:cs="Arial"/>
          <w:b/>
          <w:color w:val="E2382A" w:themeColor="accent1"/>
          <w:sz w:val="32"/>
          <w:szCs w:val="32"/>
        </w:rPr>
      </w:pPr>
      <w:r>
        <w:rPr>
          <w:rFonts w:cs="Arial"/>
          <w:b/>
          <w:color w:val="E2382A" w:themeColor="accent1"/>
        </w:rPr>
        <w:lastRenderedPageBreak/>
        <w:t xml:space="preserve">                        </w:t>
      </w:r>
      <w:r w:rsidR="00884547">
        <w:rPr>
          <w:rFonts w:cs="Arial"/>
          <w:b/>
          <w:color w:val="E2382A" w:themeColor="accent1"/>
        </w:rPr>
        <w:t xml:space="preserve">        </w:t>
      </w:r>
      <w:r w:rsidRPr="00884547">
        <w:rPr>
          <w:rFonts w:cs="Arial"/>
          <w:b/>
          <w:color w:val="auto"/>
          <w:sz w:val="32"/>
          <w:szCs w:val="32"/>
        </w:rPr>
        <w:t>Teilnehmer-Handbuch Saison 2026/2027</w:t>
      </w:r>
      <w:r w:rsidR="00884547" w:rsidRPr="00884547">
        <w:rPr>
          <w:rFonts w:cs="Arial"/>
          <w:b/>
          <w:color w:val="auto"/>
          <w:sz w:val="32"/>
          <w:szCs w:val="32"/>
        </w:rPr>
        <w:t xml:space="preserve"> </w:t>
      </w:r>
    </w:p>
    <w:p w14:paraId="62CDE8C9" w14:textId="77777777" w:rsidR="00880258" w:rsidRDefault="00880258" w:rsidP="00DA1FFE">
      <w:pPr>
        <w:pStyle w:val="KeinLeerraum"/>
        <w:rPr>
          <w:rFonts w:cs="Arial"/>
          <w:b/>
          <w:color w:val="E2382A" w:themeColor="accent1"/>
        </w:rPr>
      </w:pPr>
    </w:p>
    <w:p w14:paraId="4CD70C03" w14:textId="5CFFF7AF" w:rsidR="00BE29AE" w:rsidRPr="00DA1FFE" w:rsidRDefault="00BE29AE" w:rsidP="00DA1FFE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1</w:t>
      </w:r>
      <w:r w:rsidR="007435CE">
        <w:rPr>
          <w:rFonts w:cs="Arial"/>
          <w:b/>
          <w:color w:val="E2382A" w:themeColor="accent1"/>
        </w:rPr>
        <w:t xml:space="preserve">. </w:t>
      </w:r>
      <w:r>
        <w:rPr>
          <w:rFonts w:cs="Arial"/>
          <w:b/>
          <w:color w:val="E2382A" w:themeColor="accent1"/>
        </w:rPr>
        <w:t>Allgemeine Regelungen</w:t>
      </w:r>
    </w:p>
    <w:p w14:paraId="50263C4D" w14:textId="63A83C94" w:rsidR="00974790" w:rsidRDefault="00974790" w:rsidP="00746588">
      <w:pPr>
        <w:pStyle w:val="KeinLeerraum"/>
        <w:rPr>
          <w:rFonts w:cs="Arial"/>
          <w:color w:val="auto"/>
        </w:rPr>
      </w:pPr>
      <w:r w:rsidRPr="00C577D2">
        <w:rPr>
          <w:rFonts w:cs="Arial"/>
          <w:color w:val="auto"/>
        </w:rPr>
        <w:t xml:space="preserve">Vereine, die an den Staffeltagen nicht teilnehmen, akzeptieren die dort beantragten Spielverlegungen. </w:t>
      </w:r>
    </w:p>
    <w:p w14:paraId="1BEBD22E" w14:textId="77777777" w:rsidR="00BE29AE" w:rsidRDefault="00974790" w:rsidP="00746588">
      <w:pPr>
        <w:pStyle w:val="KeinLeerraum"/>
        <w:rPr>
          <w:rFonts w:cs="Arial"/>
          <w:color w:val="auto"/>
        </w:rPr>
      </w:pPr>
      <w:r w:rsidRPr="00C577D2">
        <w:rPr>
          <w:rFonts w:cs="Arial"/>
          <w:color w:val="auto"/>
        </w:rPr>
        <w:t xml:space="preserve">Bei gleichzeitiger Ansetzung mehrerer Spiele auf einem Platz haben die Vereine rechtzeitig für eine geeignete Lösung zu sorgen. </w:t>
      </w:r>
    </w:p>
    <w:p w14:paraId="5AA2F7CC" w14:textId="71A3631F" w:rsidR="00974790" w:rsidRDefault="00974790" w:rsidP="00746588">
      <w:pPr>
        <w:pStyle w:val="KeinLeerraum"/>
        <w:rPr>
          <w:rFonts w:cs="Arial"/>
          <w:color w:val="auto"/>
        </w:rPr>
      </w:pPr>
      <w:r w:rsidRPr="00C577D2">
        <w:rPr>
          <w:rFonts w:cs="Arial"/>
          <w:color w:val="auto"/>
        </w:rPr>
        <w:t>Ist absehbar, dass ein Spiel nicht bei Tageslicht beendet werden kann,</w:t>
      </w:r>
      <w:r w:rsidR="00BE29AE">
        <w:rPr>
          <w:rFonts w:cs="Arial"/>
          <w:color w:val="auto"/>
        </w:rPr>
        <w:t xml:space="preserve"> muss es von Beginn an auf einem anderen Platz mit Flutlicht ausgetragen werden. </w:t>
      </w:r>
      <w:r w:rsidRPr="00C577D2">
        <w:rPr>
          <w:rFonts w:cs="Arial"/>
          <w:color w:val="auto"/>
        </w:rPr>
        <w:t>Ein Platzwechsel während des laufenden Spiels ist unzulässig.</w:t>
      </w:r>
    </w:p>
    <w:p w14:paraId="6B9224E4" w14:textId="71DE67BF" w:rsidR="00BE29AE" w:rsidRPr="00DA1FFE" w:rsidRDefault="007435CE" w:rsidP="00BE29AE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2.</w:t>
      </w:r>
      <w:r w:rsidR="00BE29AE">
        <w:rPr>
          <w:rFonts w:cs="Arial"/>
          <w:b/>
          <w:color w:val="E2382A" w:themeColor="accent1"/>
        </w:rPr>
        <w:t xml:space="preserve"> Antrag auf Spielverlegung</w:t>
      </w:r>
    </w:p>
    <w:p w14:paraId="0B8CC49E" w14:textId="30B952B4" w:rsidR="00BE29AE" w:rsidRDefault="00BE29AE" w:rsidP="00746588">
      <w:pPr>
        <w:pStyle w:val="KeinLeerraum"/>
        <w:rPr>
          <w:rFonts w:cs="Arial"/>
        </w:rPr>
      </w:pPr>
      <w:r>
        <w:rPr>
          <w:rFonts w:cs="Arial"/>
        </w:rPr>
        <w:t xml:space="preserve">Nach Veröffentlichung des Spielplans kann ein Verein eine Spielverlegung ausschließlich über das DFBnet unter Angabe des gewünschten neuen Spieltermins beantragen. </w:t>
      </w:r>
    </w:p>
    <w:p w14:paraId="54B001AC" w14:textId="3EB9E8EE" w:rsidR="00956929" w:rsidRDefault="00746588" w:rsidP="00746588">
      <w:pPr>
        <w:pStyle w:val="KeinLeerraum"/>
        <w:rPr>
          <w:rFonts w:cs="Arial"/>
        </w:rPr>
      </w:pPr>
      <w:r w:rsidRPr="00746588">
        <w:rPr>
          <w:rFonts w:cs="Arial"/>
        </w:rPr>
        <w:t>Der Gegner wird über den Antrag informiert und soll über das DFBnet dazu Stellung nehmen (</w:t>
      </w:r>
      <w:r w:rsidR="00BE29AE">
        <w:rPr>
          <w:rFonts w:cs="Arial"/>
        </w:rPr>
        <w:t>Zustimmung oder Ablehnung, gegeb</w:t>
      </w:r>
      <w:r w:rsidR="00956929">
        <w:rPr>
          <w:rFonts w:cs="Arial"/>
        </w:rPr>
        <w:t>en</w:t>
      </w:r>
      <w:r w:rsidR="00BE29AE">
        <w:rPr>
          <w:rFonts w:cs="Arial"/>
        </w:rPr>
        <w:t>enfalls mit Begründung</w:t>
      </w:r>
      <w:r w:rsidRPr="00746588">
        <w:rPr>
          <w:rFonts w:cs="Arial"/>
        </w:rPr>
        <w:t xml:space="preserve">). </w:t>
      </w:r>
      <w:r w:rsidR="00956929">
        <w:rPr>
          <w:rFonts w:cs="Arial"/>
        </w:rPr>
        <w:t xml:space="preserve">Erfolgt innerhalb von 14 Tagen keine Rückmeldung, gilt der Antrag als genehmigt. </w:t>
      </w:r>
    </w:p>
    <w:p w14:paraId="79AD659C" w14:textId="776C08BB" w:rsidR="00956929" w:rsidRDefault="00956929" w:rsidP="00746588">
      <w:pPr>
        <w:pStyle w:val="KeinLeerraum"/>
        <w:rPr>
          <w:rFonts w:cs="Arial"/>
        </w:rPr>
      </w:pPr>
      <w:r>
        <w:rPr>
          <w:rFonts w:cs="Arial"/>
        </w:rPr>
        <w:t xml:space="preserve">Über die Spielverlegung und den neuen Spieltermin entscheidet die zuständige spielleitende Stelle unter angemessener Berücksichtigung der Stellungnahme des Gegners sowie der Begründung des Antrags. </w:t>
      </w:r>
    </w:p>
    <w:p w14:paraId="0697EC57" w14:textId="1CFC3E42" w:rsidR="00566949" w:rsidRPr="00566949" w:rsidRDefault="00FD7560" w:rsidP="00746588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3.</w:t>
      </w:r>
      <w:r w:rsidR="00566949">
        <w:rPr>
          <w:rFonts w:cs="Arial"/>
          <w:b/>
          <w:color w:val="E2382A" w:themeColor="accent1"/>
        </w:rPr>
        <w:t xml:space="preserve"> Schiedsrichter bei Spielverlegungen</w:t>
      </w:r>
    </w:p>
    <w:p w14:paraId="20E144DB" w14:textId="1ADF8B1A" w:rsidR="00566949" w:rsidRDefault="00566949" w:rsidP="00746588">
      <w:pPr>
        <w:pStyle w:val="KeinLeerraum"/>
        <w:rPr>
          <w:rFonts w:cs="Arial"/>
          <w:color w:val="auto"/>
        </w:rPr>
      </w:pPr>
      <w:r>
        <w:rPr>
          <w:rFonts w:cs="Arial"/>
          <w:color w:val="auto"/>
        </w:rPr>
        <w:t>Ist bereits ein Schiedsrichter angesetzt,</w:t>
      </w:r>
      <w:r w:rsidR="008E05CF">
        <w:rPr>
          <w:rFonts w:cs="Arial"/>
          <w:color w:val="auto"/>
        </w:rPr>
        <w:t xml:space="preserve"> sollte</w:t>
      </w:r>
      <w:r>
        <w:rPr>
          <w:rFonts w:cs="Arial"/>
          <w:color w:val="auto"/>
        </w:rPr>
        <w:t xml:space="preserve"> im Verlegungsantrag angegeben werden, ob dieser auch am neuen Spieltermin zur Verfügung steht. </w:t>
      </w:r>
    </w:p>
    <w:p w14:paraId="7E993222" w14:textId="6B44774A" w:rsidR="00974790" w:rsidRDefault="00974790" w:rsidP="00746588">
      <w:pPr>
        <w:pStyle w:val="KeinLeerraum"/>
        <w:rPr>
          <w:rFonts w:cs="Arial"/>
          <w:color w:val="auto"/>
        </w:rPr>
      </w:pPr>
      <w:r w:rsidRPr="00C577D2">
        <w:rPr>
          <w:rFonts w:cs="Arial"/>
          <w:color w:val="auto"/>
        </w:rPr>
        <w:t xml:space="preserve">Wird während eines laufenden </w:t>
      </w:r>
      <w:r w:rsidR="00566949">
        <w:rPr>
          <w:rFonts w:cs="Arial"/>
          <w:color w:val="auto"/>
        </w:rPr>
        <w:t xml:space="preserve">Verlegungsverfahrens </w:t>
      </w:r>
      <w:r w:rsidRPr="00C577D2">
        <w:rPr>
          <w:rFonts w:cs="Arial"/>
          <w:color w:val="auto"/>
        </w:rPr>
        <w:t xml:space="preserve">ein Schiedsrichter angesetzt, ist diese Information unverzüglich nachzureichen. </w:t>
      </w:r>
    </w:p>
    <w:p w14:paraId="3CA1529C" w14:textId="65904C6F" w:rsidR="00566949" w:rsidRPr="00566949" w:rsidRDefault="00FD7560" w:rsidP="00746588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4.</w:t>
      </w:r>
      <w:r w:rsidR="00566949">
        <w:rPr>
          <w:rFonts w:cs="Arial"/>
          <w:b/>
          <w:color w:val="E2382A" w:themeColor="accent1"/>
        </w:rPr>
        <w:t xml:space="preserve"> Kurzfristige Spielverlegungen</w:t>
      </w:r>
    </w:p>
    <w:p w14:paraId="7544FD49" w14:textId="5947A225" w:rsidR="00BC50A3" w:rsidRDefault="00BE3153" w:rsidP="00BE3153">
      <w:pPr>
        <w:pStyle w:val="KeinLeerraum"/>
        <w:rPr>
          <w:rFonts w:cs="Arial"/>
        </w:rPr>
      </w:pPr>
      <w:r w:rsidRPr="00BE3153">
        <w:rPr>
          <w:rFonts w:cs="Arial"/>
        </w:rPr>
        <w:t xml:space="preserve">Ab </w:t>
      </w:r>
      <w:r w:rsidR="00BC50A3">
        <w:rPr>
          <w:rFonts w:cs="Arial"/>
        </w:rPr>
        <w:t xml:space="preserve">dem fünften Tag vor dem angesetzten Spieltermin (weniger als 120 Stunden) können Spielverlegungen nur noch in begründeten Ausnahmefällen beantragt werden. </w:t>
      </w:r>
    </w:p>
    <w:p w14:paraId="2C2446B3" w14:textId="00A94586" w:rsidR="007435CE" w:rsidRDefault="007435CE" w:rsidP="00BE3153">
      <w:pPr>
        <w:pStyle w:val="KeinLeerraum"/>
        <w:rPr>
          <w:rFonts w:cs="Arial"/>
        </w:rPr>
      </w:pPr>
      <w:r>
        <w:rPr>
          <w:rFonts w:cs="Arial"/>
        </w:rPr>
        <w:t xml:space="preserve">Der Antrag ist ausschließlich über das DFBnet-Postfach an die zuständige spielleitende Stelle zu richten. Zudem ist die vorherige Zustimmung des Gegners in Textform nachzuweisen. </w:t>
      </w:r>
    </w:p>
    <w:p w14:paraId="56007B51" w14:textId="4BC0027D" w:rsidR="00BE3153" w:rsidRDefault="00BE3153" w:rsidP="00BE3153">
      <w:pPr>
        <w:pStyle w:val="KeinLeerraum"/>
        <w:rPr>
          <w:rFonts w:cs="Arial"/>
        </w:rPr>
      </w:pPr>
      <w:r w:rsidRPr="00BE3153">
        <w:rPr>
          <w:rFonts w:cs="Arial"/>
        </w:rPr>
        <w:t xml:space="preserve">Im Übrigen gilt </w:t>
      </w:r>
      <w:r>
        <w:rPr>
          <w:rFonts w:cs="Arial"/>
        </w:rPr>
        <w:t xml:space="preserve">§ 21 </w:t>
      </w:r>
      <w:r w:rsidRPr="00BE3153">
        <w:rPr>
          <w:rFonts w:cs="Arial"/>
        </w:rPr>
        <w:t xml:space="preserve">Abs. 2 Satz 4 </w:t>
      </w:r>
      <w:r>
        <w:rPr>
          <w:rFonts w:cs="Arial"/>
        </w:rPr>
        <w:t xml:space="preserve">SpO </w:t>
      </w:r>
      <w:r w:rsidRPr="00BE3153">
        <w:rPr>
          <w:rFonts w:cs="Arial"/>
        </w:rPr>
        <w:t>entsprechend.</w:t>
      </w:r>
    </w:p>
    <w:p w14:paraId="202C509A" w14:textId="7D23E434" w:rsidR="007435CE" w:rsidRPr="007435CE" w:rsidRDefault="00FD7560" w:rsidP="00BE3153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5.</w:t>
      </w:r>
      <w:r w:rsidR="007435CE">
        <w:rPr>
          <w:rFonts w:cs="Arial"/>
          <w:b/>
          <w:color w:val="E2382A" w:themeColor="accent1"/>
        </w:rPr>
        <w:t xml:space="preserve"> Neuer Spieltermin</w:t>
      </w:r>
    </w:p>
    <w:p w14:paraId="08DDC2A7" w14:textId="2B024785" w:rsidR="007435CE" w:rsidRDefault="007435CE" w:rsidP="00BE3153">
      <w:pPr>
        <w:pStyle w:val="KeinLeerraum"/>
      </w:pPr>
      <w:r>
        <w:t xml:space="preserve">Der neue Spieltermin kann sowohl vor als auch nach dem ursprünglich angesetzten Termin liegen, jedoch höchstens einen Monat nach dem ursprünglichen Spieltermin und vor dem letzten regulären Spieltag der Spielserie. </w:t>
      </w:r>
    </w:p>
    <w:p w14:paraId="117E8466" w14:textId="4EDF4571" w:rsidR="007435CE" w:rsidRDefault="007435CE" w:rsidP="00BE3153">
      <w:pPr>
        <w:pStyle w:val="KeinLeerraum"/>
      </w:pPr>
      <w:r>
        <w:lastRenderedPageBreak/>
        <w:t xml:space="preserve">Für den neuen Termin sollen grundsätzlich keine anderen Pflichtspiele der betroffenen oder anderer Mannschaften abgesetzt oder verlegt werden. Die Vorrangregelung des Anhangs 4 findet hierbei keine Anwendung. </w:t>
      </w:r>
    </w:p>
    <w:p w14:paraId="6677E461" w14:textId="64BCDB7F" w:rsidR="007435CE" w:rsidRPr="007435CE" w:rsidRDefault="00FD7560" w:rsidP="00BE3153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6.</w:t>
      </w:r>
      <w:r w:rsidR="007435CE">
        <w:rPr>
          <w:rFonts w:cs="Arial"/>
          <w:b/>
          <w:color w:val="E2382A" w:themeColor="accent1"/>
        </w:rPr>
        <w:t xml:space="preserve"> Verwaltungskosten</w:t>
      </w:r>
    </w:p>
    <w:p w14:paraId="69AAE88E" w14:textId="12CA6325" w:rsidR="007435CE" w:rsidRDefault="007435CE" w:rsidP="00F25248">
      <w:pPr>
        <w:pStyle w:val="KeinLeerraum"/>
      </w:pPr>
      <w:r>
        <w:t xml:space="preserve">Für vereinsseitig beantragte Spielverlegungen werden grundsätzlich Verwaltungskosten in Höhe von 25 Euro erhoben, sofern die spielleitende Stelle nicht ganz oder teilweise darauf verzichtet. </w:t>
      </w:r>
    </w:p>
    <w:p w14:paraId="794A4A98" w14:textId="37A55FEF" w:rsidR="007435CE" w:rsidRDefault="007435CE" w:rsidP="00F25248">
      <w:pPr>
        <w:pStyle w:val="KeinLeerraum"/>
      </w:pPr>
      <w:r>
        <w:t>Kurzfristige Spielverlegungen sind mit erhöhten Verwaltungskosten in Höhe von 50 Euro verbunden.</w:t>
      </w:r>
    </w:p>
    <w:p w14:paraId="21793D2C" w14:textId="454CB69F" w:rsidR="00BE3153" w:rsidRDefault="00BE3153" w:rsidP="00F25248">
      <w:pPr>
        <w:pStyle w:val="KeinLeerraum"/>
      </w:pPr>
      <w:r>
        <w:t xml:space="preserve">Die </w:t>
      </w:r>
      <w:r w:rsidR="007435CE">
        <w:t>Kosten</w:t>
      </w:r>
      <w:r>
        <w:t xml:space="preserve"> trägt gegenüber dem NFV der antragstellende Verein.</w:t>
      </w:r>
    </w:p>
    <w:p w14:paraId="2B06C250" w14:textId="7DB0621A" w:rsidR="007435CE" w:rsidRPr="007435CE" w:rsidRDefault="00FD7560" w:rsidP="00F25248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7.</w:t>
      </w:r>
      <w:r w:rsidR="007435CE">
        <w:rPr>
          <w:rFonts w:cs="Arial"/>
          <w:b/>
          <w:color w:val="E2382A" w:themeColor="accent1"/>
        </w:rPr>
        <w:t xml:space="preserve"> Durchführung der Punktspiele </w:t>
      </w:r>
    </w:p>
    <w:p w14:paraId="4251B113" w14:textId="2B80224F" w:rsidR="00974790" w:rsidRPr="00974790" w:rsidRDefault="00974790" w:rsidP="00F25248">
      <w:pPr>
        <w:pStyle w:val="KeinLeerraum"/>
        <w:rPr>
          <w:rFonts w:cs="Arial"/>
          <w:color w:val="auto"/>
        </w:rPr>
      </w:pPr>
      <w:r w:rsidRPr="00C577D2">
        <w:rPr>
          <w:rFonts w:cs="Arial"/>
          <w:color w:val="auto"/>
        </w:rPr>
        <w:t>Die Vereine sind selbst dafür verantwortlich, dass alle Punktspiele</w:t>
      </w:r>
      <w:r w:rsidR="007435CE">
        <w:rPr>
          <w:rFonts w:cs="Arial"/>
          <w:color w:val="auto"/>
        </w:rPr>
        <w:t xml:space="preserve"> </w:t>
      </w:r>
      <w:r w:rsidRPr="00C577D2">
        <w:rPr>
          <w:rFonts w:cs="Arial"/>
          <w:color w:val="auto"/>
        </w:rPr>
        <w:t xml:space="preserve">spätestens </w:t>
      </w:r>
      <w:r w:rsidR="007435CE">
        <w:rPr>
          <w:rFonts w:cs="Arial"/>
          <w:color w:val="auto"/>
        </w:rPr>
        <w:t xml:space="preserve">bis zum </w:t>
      </w:r>
      <w:r w:rsidRPr="00C577D2">
        <w:rPr>
          <w:rFonts w:cs="Arial"/>
          <w:color w:val="auto"/>
        </w:rPr>
        <w:t xml:space="preserve">01.06.2027 durchgeführt werden. </w:t>
      </w:r>
    </w:p>
    <w:p w14:paraId="045C73B2" w14:textId="57FD060B" w:rsidR="00FD7560" w:rsidRPr="00FD7560" w:rsidRDefault="00FD7560" w:rsidP="00C26071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8. Spielzeit</w:t>
      </w:r>
    </w:p>
    <w:p w14:paraId="04E2BF04" w14:textId="20DDC896" w:rsidR="00C26071" w:rsidRDefault="00C26071" w:rsidP="00C26071">
      <w:pPr>
        <w:pStyle w:val="KeinLeerraum"/>
        <w:rPr>
          <w:rFonts w:cs="Arial"/>
        </w:rPr>
      </w:pPr>
      <w:r>
        <w:rPr>
          <w:rFonts w:cs="Arial"/>
        </w:rPr>
        <w:t>Die Spielzeit beträgt bei 11er-Mannschaften 2 x 45 Minuten und bei 9er-Mannschaften 2 x 40 Minuten.</w:t>
      </w:r>
      <w:r w:rsidRPr="00C26071">
        <w:rPr>
          <w:rFonts w:cs="Arial"/>
        </w:rPr>
        <w:t xml:space="preserve"> </w:t>
      </w:r>
    </w:p>
    <w:p w14:paraId="7764EE3E" w14:textId="3ACD7A97" w:rsidR="00FD7560" w:rsidRPr="00FD7560" w:rsidRDefault="00FD7560" w:rsidP="00C26071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9. Mindestspielerzahl</w:t>
      </w:r>
    </w:p>
    <w:p w14:paraId="293532B9" w14:textId="1E54486F" w:rsidR="00C26071" w:rsidRDefault="00C26071" w:rsidP="0031789A">
      <w:pPr>
        <w:pStyle w:val="KeinLeerraum"/>
        <w:rPr>
          <w:rFonts w:cs="Arial"/>
        </w:rPr>
      </w:pPr>
      <w:r w:rsidRPr="00985C1B">
        <w:rPr>
          <w:rFonts w:cs="Arial"/>
        </w:rPr>
        <w:t>Die Mindestspielerzahl bei 9er</w:t>
      </w:r>
      <w:r>
        <w:rPr>
          <w:rFonts w:cs="Arial"/>
        </w:rPr>
        <w:t>-</w:t>
      </w:r>
      <w:r w:rsidRPr="00985C1B">
        <w:rPr>
          <w:rFonts w:cs="Arial"/>
        </w:rPr>
        <w:t xml:space="preserve">Mannschaften beträgt </w:t>
      </w:r>
      <w:r>
        <w:rPr>
          <w:rFonts w:cs="Arial"/>
        </w:rPr>
        <w:t>sieben</w:t>
      </w:r>
      <w:r w:rsidRPr="00985C1B">
        <w:rPr>
          <w:rFonts w:cs="Arial"/>
        </w:rPr>
        <w:t xml:space="preserve"> Spielerinnen (</w:t>
      </w:r>
      <w:r>
        <w:rPr>
          <w:rFonts w:cs="Arial"/>
        </w:rPr>
        <w:t>sechs Feldspielerinnen und eine Torhüterin</w:t>
      </w:r>
      <w:r w:rsidRPr="00985C1B">
        <w:rPr>
          <w:rFonts w:cs="Arial"/>
        </w:rPr>
        <w:t xml:space="preserve">). </w:t>
      </w:r>
    </w:p>
    <w:p w14:paraId="226B98A0" w14:textId="27B90710" w:rsidR="00FD7560" w:rsidRPr="00C26071" w:rsidRDefault="00FD7560" w:rsidP="0031789A">
      <w:pPr>
        <w:pStyle w:val="KeinLeerraum"/>
        <w:rPr>
          <w:rFonts w:cs="Arial"/>
        </w:rPr>
      </w:pPr>
      <w:r>
        <w:rPr>
          <w:rFonts w:cs="Arial"/>
        </w:rPr>
        <w:t>Wird diese Mindestanzahl unterschritten, ist das Spiel abzubrechen.</w:t>
      </w:r>
    </w:p>
    <w:p w14:paraId="28D7F379" w14:textId="30F105EA" w:rsidR="0031789A" w:rsidRPr="007362FB" w:rsidRDefault="00A75915" w:rsidP="0031789A">
      <w:pPr>
        <w:pStyle w:val="KeinLeerraum"/>
        <w:rPr>
          <w:rFonts w:cs="Arial"/>
          <w:color w:val="E2382A" w:themeColor="accent1"/>
        </w:rPr>
      </w:pPr>
      <w:r>
        <w:rPr>
          <w:rFonts w:cs="Arial"/>
          <w:b/>
          <w:color w:val="E2382A" w:themeColor="accent1"/>
        </w:rPr>
        <w:t xml:space="preserve">10. </w:t>
      </w:r>
      <w:r w:rsidR="0031789A" w:rsidRPr="007362FB">
        <w:rPr>
          <w:rFonts w:cs="Arial"/>
          <w:b/>
          <w:color w:val="E2382A" w:themeColor="accent1"/>
        </w:rPr>
        <w:t>Schiedsrichter</w:t>
      </w:r>
    </w:p>
    <w:p w14:paraId="3D980CB9" w14:textId="77777777" w:rsidR="00A75915" w:rsidRDefault="0031789A" w:rsidP="00F25248">
      <w:pPr>
        <w:pStyle w:val="KeinLeerraum"/>
        <w:rPr>
          <w:rFonts w:cs="Arial"/>
        </w:rPr>
      </w:pPr>
      <w:r w:rsidRPr="000B60CD">
        <w:rPr>
          <w:rFonts w:cs="Arial"/>
        </w:rPr>
        <w:t xml:space="preserve">Erscheint </w:t>
      </w:r>
      <w:r w:rsidR="006C1B22">
        <w:rPr>
          <w:rFonts w:cs="Arial"/>
        </w:rPr>
        <w:t xml:space="preserve">der angesetzte Schiedsrichter </w:t>
      </w:r>
      <w:r w:rsidR="00A75915">
        <w:rPr>
          <w:rFonts w:cs="Arial"/>
        </w:rPr>
        <w:t xml:space="preserve">nicht </w:t>
      </w:r>
      <w:r w:rsidR="006C1B22">
        <w:rPr>
          <w:rFonts w:cs="Arial"/>
        </w:rPr>
        <w:t xml:space="preserve">zum Spiel, ist der Heimverein verpflichtet, einen anerkannten neutragen Schiedsrichter zu organisieren. </w:t>
      </w:r>
    </w:p>
    <w:p w14:paraId="5EB7EED6" w14:textId="77777777" w:rsidR="00A75915" w:rsidRDefault="006C1B22" w:rsidP="00F25248">
      <w:pPr>
        <w:pStyle w:val="KeinLeerraum"/>
        <w:rPr>
          <w:rFonts w:cs="Arial"/>
        </w:rPr>
      </w:pPr>
      <w:r>
        <w:rPr>
          <w:rFonts w:cs="Arial"/>
        </w:rPr>
        <w:t xml:space="preserve">Stehen mehrere Schiedsrichter zur Verfügung, haben sich die beteiligten Mannschaften auf einen </w:t>
      </w:r>
      <w:r w:rsidR="00A75915">
        <w:rPr>
          <w:rFonts w:cs="Arial"/>
        </w:rPr>
        <w:t xml:space="preserve">Spielleiter </w:t>
      </w:r>
      <w:r>
        <w:rPr>
          <w:rFonts w:cs="Arial"/>
        </w:rPr>
        <w:t xml:space="preserve">zu einigen. </w:t>
      </w:r>
    </w:p>
    <w:p w14:paraId="70D7AB40" w14:textId="77777777" w:rsidR="00A75915" w:rsidRDefault="00A75915" w:rsidP="00F25248">
      <w:pPr>
        <w:pStyle w:val="KeinLeerraum"/>
        <w:rPr>
          <w:rFonts w:cs="Arial"/>
        </w:rPr>
      </w:pPr>
      <w:r>
        <w:rPr>
          <w:rFonts w:cs="Arial"/>
        </w:rPr>
        <w:t xml:space="preserve">Ist kein anerkannter neutraler Schiedsrichter verfügbar, müssen sich die Mannschaften auf eine Person einigen, die einem Mitgliedsverein des Verbandes angehört. </w:t>
      </w:r>
    </w:p>
    <w:p w14:paraId="56E7DE72" w14:textId="45754F98" w:rsidR="00F1160D" w:rsidRPr="007362FB" w:rsidRDefault="00672876" w:rsidP="00F1160D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11. Mannschaftsformen</w:t>
      </w:r>
    </w:p>
    <w:p w14:paraId="26299267" w14:textId="3903464B" w:rsidR="005246E5" w:rsidRDefault="00F1160D" w:rsidP="00F25248">
      <w:pPr>
        <w:pStyle w:val="KeinLeerraum"/>
        <w:rPr>
          <w:rFonts w:cs="Arial"/>
        </w:rPr>
      </w:pPr>
      <w:r>
        <w:rPr>
          <w:rFonts w:cs="Arial"/>
        </w:rPr>
        <w:t xml:space="preserve">In der </w:t>
      </w:r>
      <w:r w:rsidR="00207283">
        <w:rPr>
          <w:rFonts w:cs="Arial"/>
        </w:rPr>
        <w:t xml:space="preserve">Kreisliga </w:t>
      </w:r>
      <w:r w:rsidR="005246E5">
        <w:rPr>
          <w:rFonts w:cs="Arial"/>
        </w:rPr>
        <w:t xml:space="preserve">wird </w:t>
      </w:r>
      <w:r w:rsidR="00207283">
        <w:rPr>
          <w:rFonts w:cs="Arial"/>
        </w:rPr>
        <w:t>ausschließlich</w:t>
      </w:r>
      <w:r>
        <w:rPr>
          <w:rFonts w:cs="Arial"/>
        </w:rPr>
        <w:t xml:space="preserve"> mit 11er</w:t>
      </w:r>
      <w:r w:rsidR="00575D59">
        <w:rPr>
          <w:rFonts w:cs="Arial"/>
        </w:rPr>
        <w:t>-</w:t>
      </w:r>
      <w:r>
        <w:rPr>
          <w:rFonts w:cs="Arial"/>
        </w:rPr>
        <w:t>Mannschaften gespielt</w:t>
      </w:r>
      <w:r w:rsidR="005246E5">
        <w:rPr>
          <w:rFonts w:cs="Arial"/>
        </w:rPr>
        <w:t>.</w:t>
      </w:r>
    </w:p>
    <w:p w14:paraId="713145A7" w14:textId="4826A41A" w:rsidR="00575D59" w:rsidRDefault="005246E5" w:rsidP="00F25248">
      <w:pPr>
        <w:pStyle w:val="KeinLeerraum"/>
        <w:rPr>
          <w:rFonts w:cs="Arial"/>
        </w:rPr>
      </w:pPr>
      <w:r>
        <w:rPr>
          <w:rFonts w:cs="Arial"/>
        </w:rPr>
        <w:t xml:space="preserve">In der 1. Kreisklasse werden 9er- und 11er-Mannschaften in die Staffeln Nord, Mitte und Süd eingeteilt. </w:t>
      </w:r>
    </w:p>
    <w:p w14:paraId="6CB615B9" w14:textId="63B2CFCE" w:rsidR="005246E5" w:rsidRPr="005246E5" w:rsidRDefault="005246E5" w:rsidP="005B389A">
      <w:pPr>
        <w:pStyle w:val="KeinLeerraum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t>1</w:t>
      </w:r>
      <w:r w:rsidR="00C82041">
        <w:rPr>
          <w:rFonts w:cs="Arial"/>
          <w:b/>
          <w:color w:val="E2382A" w:themeColor="accent1"/>
        </w:rPr>
        <w:t>2</w:t>
      </w:r>
      <w:r>
        <w:rPr>
          <w:rFonts w:cs="Arial"/>
          <w:b/>
          <w:color w:val="E2382A" w:themeColor="accent1"/>
        </w:rPr>
        <w:t>. Verpflichtender Aufstieg</w:t>
      </w:r>
    </w:p>
    <w:p w14:paraId="53DAA0BB" w14:textId="419CC9C6" w:rsidR="00DF02CF" w:rsidRDefault="00575D59" w:rsidP="005B389A">
      <w:pPr>
        <w:pStyle w:val="KeinLeerraum"/>
        <w:rPr>
          <w:rFonts w:cs="Arial"/>
        </w:rPr>
      </w:pPr>
      <w:r>
        <w:rPr>
          <w:rFonts w:cs="Arial"/>
        </w:rPr>
        <w:t xml:space="preserve">Wird eine Mannschaft zweimal in Folge Meister einer Kreisklassenstaffel oder der Kreisliga, ist sie zum Aufstieg in die </w:t>
      </w:r>
      <w:r w:rsidR="00DF02CF">
        <w:rPr>
          <w:rFonts w:cs="Arial"/>
        </w:rPr>
        <w:t xml:space="preserve">nächsthöhere Spielklasse verpflichtet, sofern eine 11er-Mannschaft gestellt werden kann. </w:t>
      </w:r>
    </w:p>
    <w:p w14:paraId="2778BBF5" w14:textId="77777777" w:rsidR="00DF02CF" w:rsidRDefault="00DF02CF" w:rsidP="005B389A">
      <w:pPr>
        <w:pStyle w:val="KeinLeerraum"/>
        <w:rPr>
          <w:rFonts w:cs="Arial"/>
          <w:b/>
          <w:color w:val="E2382A" w:themeColor="accent1"/>
        </w:rPr>
      </w:pPr>
    </w:p>
    <w:p w14:paraId="1DB68DCA" w14:textId="77777777" w:rsidR="007C16C4" w:rsidRDefault="007C16C4">
      <w:pPr>
        <w:spacing w:before="0" w:after="160"/>
        <w:jc w:val="left"/>
        <w:rPr>
          <w:rFonts w:cs="Arial"/>
          <w:b/>
          <w:color w:val="E2382A" w:themeColor="accent1"/>
        </w:rPr>
      </w:pPr>
      <w:r>
        <w:rPr>
          <w:rFonts w:cs="Arial"/>
          <w:b/>
          <w:color w:val="E2382A" w:themeColor="accent1"/>
        </w:rPr>
        <w:br w:type="page"/>
      </w:r>
    </w:p>
    <w:sectPr w:rsidR="007C16C4" w:rsidSect="005402CF">
      <w:headerReference w:type="default" r:id="rId12"/>
      <w:footerReference w:type="default" r:id="rId13"/>
      <w:pgSz w:w="11906" w:h="16838"/>
      <w:pgMar w:top="1701" w:right="1134" w:bottom="1985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2318" w14:textId="77777777" w:rsidR="00E65B3A" w:rsidRDefault="00E65B3A" w:rsidP="00D63D36">
      <w:pPr>
        <w:spacing w:after="0" w:line="240" w:lineRule="auto"/>
      </w:pPr>
      <w:r>
        <w:separator/>
      </w:r>
    </w:p>
  </w:endnote>
  <w:endnote w:type="continuationSeparator" w:id="0">
    <w:p w14:paraId="6258A523" w14:textId="77777777" w:rsidR="00E65B3A" w:rsidRDefault="00E65B3A" w:rsidP="00D63D36">
      <w:pPr>
        <w:spacing w:after="0" w:line="240" w:lineRule="auto"/>
      </w:pPr>
      <w:r>
        <w:continuationSeparator/>
      </w:r>
    </w:p>
  </w:endnote>
  <w:endnote w:type="continuationNotice" w:id="1">
    <w:p w14:paraId="67168294" w14:textId="77777777" w:rsidR="00E65B3A" w:rsidRDefault="00E65B3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3F2A" w14:textId="49D2033A" w:rsidR="00384AC2" w:rsidRPr="00650B5A" w:rsidRDefault="005402CF" w:rsidP="00185056">
    <w:pPr>
      <w:pStyle w:val="Fuzeile"/>
      <w:tabs>
        <w:tab w:val="clear" w:pos="9072"/>
        <w:tab w:val="right" w:pos="9638"/>
      </w:tabs>
      <w:ind w:left="1701"/>
      <w:rPr>
        <w:rFonts w:cs="Arial"/>
        <w:color w:val="7A8077" w:themeColor="accent2"/>
        <w:sz w:val="18"/>
        <w:szCs w:val="18"/>
      </w:rPr>
    </w:pPr>
    <w:r w:rsidRPr="00C24C42">
      <w:rPr>
        <w:rFonts w:cs="Arial"/>
        <w:noProof/>
        <w:color w:val="7A8077" w:themeColor="accent2"/>
        <w:sz w:val="32"/>
        <w:szCs w:val="32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6A55E26" wp14:editId="45071E6D">
              <wp:simplePos x="0" y="0"/>
              <wp:positionH relativeFrom="column">
                <wp:posOffset>1066165</wp:posOffset>
              </wp:positionH>
              <wp:positionV relativeFrom="page">
                <wp:posOffset>9461500</wp:posOffset>
              </wp:positionV>
              <wp:extent cx="4146550" cy="0"/>
              <wp:effectExtent l="0" t="0" r="0" b="0"/>
              <wp:wrapNone/>
              <wp:docPr id="1420496551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4655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F89099" id="Gerader Verbinder 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83.95pt,745pt" to="410.45pt,7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" strokecolor="windowText" strokeweight="1pt">
              <v:stroke joinstyle="miter"/>
              <w10:wrap anchory="page"/>
            </v:line>
          </w:pict>
        </mc:Fallback>
      </mc:AlternateContent>
    </w:r>
    <w:r w:rsidRPr="00C24C42">
      <w:rPr>
        <w:rFonts w:cs="Arial"/>
        <w:noProof/>
        <w:color w:val="7A8077" w:themeColor="accent2"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76B4F4D" wp14:editId="3B80BD67">
              <wp:simplePos x="0" y="0"/>
              <wp:positionH relativeFrom="column">
                <wp:posOffset>1066165</wp:posOffset>
              </wp:positionH>
              <wp:positionV relativeFrom="page">
                <wp:posOffset>9514205</wp:posOffset>
              </wp:positionV>
              <wp:extent cx="5050155" cy="0"/>
              <wp:effectExtent l="0" t="0" r="0" b="0"/>
              <wp:wrapNone/>
              <wp:docPr id="900474290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5015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E238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2C5257" id="Gerader Verbinder 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83.95pt,749.15pt" to="481.6pt,7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" strokecolor="#e2382a" strokeweight="1.5pt">
              <v:stroke joinstyle="miter"/>
              <w10:wrap anchory="page"/>
            </v:line>
          </w:pict>
        </mc:Fallback>
      </mc:AlternateContent>
    </w:r>
    <w:r w:rsidRPr="00C24C42">
      <w:rPr>
        <w:rFonts w:cs="Arial"/>
        <w:b/>
        <w:bCs/>
        <w:noProof/>
        <w:color w:val="7A8077" w:themeColor="accent2"/>
        <w:sz w:val="24"/>
        <w:szCs w:val="24"/>
      </w:rPr>
      <w:drawing>
        <wp:anchor distT="0" distB="0" distL="114300" distR="114300" simplePos="0" relativeHeight="251658244" behindDoc="0" locked="0" layoutInCell="1" allowOverlap="1" wp14:anchorId="137C979B" wp14:editId="5054706F">
          <wp:simplePos x="0" y="0"/>
          <wp:positionH relativeFrom="column">
            <wp:posOffset>3175</wp:posOffset>
          </wp:positionH>
          <wp:positionV relativeFrom="page">
            <wp:posOffset>9408160</wp:posOffset>
          </wp:positionV>
          <wp:extent cx="849630" cy="757555"/>
          <wp:effectExtent l="0" t="0" r="7620" b="4445"/>
          <wp:wrapNone/>
          <wp:docPr id="9" name="Grafik 9" descr="Ein Bild, das Fußball, Logo, Ball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793579" name="Grafik 7" descr="Ein Bild, das Fußball, Logo, Ball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630" cy="757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2E88">
      <w:rPr>
        <w:rFonts w:cs="Arial"/>
        <w:color w:val="7A8077" w:themeColor="accent2"/>
        <w:sz w:val="18"/>
        <w:szCs w:val="18"/>
      </w:rPr>
      <w:t>KSpA</w:t>
    </w:r>
    <w:r w:rsidR="00E54CF9" w:rsidRPr="00C24C42">
      <w:rPr>
        <w:rFonts w:cs="Arial"/>
        <w:color w:val="7A8077" w:themeColor="accent2"/>
        <w:sz w:val="18"/>
        <w:szCs w:val="18"/>
      </w:rPr>
      <w:t>:</w:t>
    </w:r>
    <w:r w:rsidR="00ED2E88">
      <w:rPr>
        <w:rFonts w:cs="Arial"/>
        <w:color w:val="7A8077" w:themeColor="accent2"/>
        <w:sz w:val="18"/>
        <w:szCs w:val="18"/>
      </w:rPr>
      <w:t xml:space="preserve"> </w:t>
    </w:r>
    <w:r w:rsidR="00602B56" w:rsidRPr="00602B56">
      <w:rPr>
        <w:rFonts w:cs="Arial"/>
        <w:color w:val="7A8077" w:themeColor="accent2"/>
        <w:sz w:val="18"/>
        <w:szCs w:val="18"/>
      </w:rPr>
      <w:t>Reinhard Schröer</w:t>
    </w:r>
    <w:r w:rsidR="00ED2E88">
      <w:rPr>
        <w:rFonts w:cs="Arial"/>
        <w:color w:val="7A8077" w:themeColor="accent2"/>
        <w:sz w:val="18"/>
        <w:szCs w:val="18"/>
      </w:rPr>
      <w:t xml:space="preserve"> </w:t>
    </w:r>
    <w:r w:rsidR="00650B5A">
      <w:rPr>
        <w:rFonts w:cs="Arial"/>
        <w:color w:val="7A8077" w:themeColor="accent2"/>
        <w:sz w:val="18"/>
        <w:szCs w:val="18"/>
      </w:rPr>
      <w:t>– Mob.</w:t>
    </w:r>
    <w:r w:rsidR="00C24C42" w:rsidRPr="00C24C42">
      <w:rPr>
        <w:rFonts w:cs="Arial"/>
        <w:color w:val="7A8077" w:themeColor="accent2"/>
        <w:sz w:val="18"/>
        <w:szCs w:val="18"/>
      </w:rPr>
      <w:t xml:space="preserve"> </w:t>
    </w:r>
    <w:r w:rsidR="00602B56" w:rsidRPr="00602B56">
      <w:rPr>
        <w:rFonts w:cs="Arial"/>
        <w:color w:val="7A8077" w:themeColor="accent2"/>
        <w:sz w:val="18"/>
        <w:szCs w:val="18"/>
      </w:rPr>
      <w:t>0173</w:t>
    </w:r>
    <w:r w:rsidR="00E85F4F">
      <w:rPr>
        <w:rFonts w:cs="Arial"/>
        <w:color w:val="7A8077" w:themeColor="accent2"/>
        <w:sz w:val="18"/>
        <w:szCs w:val="18"/>
      </w:rPr>
      <w:t xml:space="preserve"> </w:t>
    </w:r>
    <w:r w:rsidR="00602B56" w:rsidRPr="00602B56">
      <w:rPr>
        <w:rFonts w:cs="Arial"/>
        <w:color w:val="7A8077" w:themeColor="accent2"/>
        <w:sz w:val="18"/>
        <w:szCs w:val="18"/>
      </w:rPr>
      <w:t>6090653</w:t>
    </w:r>
    <w:r w:rsidR="00C24C42" w:rsidRPr="00C24C42">
      <w:rPr>
        <w:rFonts w:cs="Arial"/>
        <w:color w:val="7A8077" w:themeColor="accent2"/>
        <w:sz w:val="18"/>
        <w:szCs w:val="18"/>
      </w:rPr>
      <w:t xml:space="preserve"> </w:t>
    </w:r>
    <w:r w:rsidR="00E85F4F">
      <w:rPr>
        <w:rFonts w:cs="Arial"/>
        <w:color w:val="7A8077" w:themeColor="accent2"/>
        <w:sz w:val="18"/>
        <w:szCs w:val="18"/>
      </w:rPr>
      <w:t>–</w:t>
    </w:r>
    <w:r w:rsidR="00C24C42" w:rsidRPr="00C24C42">
      <w:rPr>
        <w:rFonts w:cs="Arial"/>
        <w:color w:val="7A8077" w:themeColor="accent2"/>
        <w:sz w:val="18"/>
        <w:szCs w:val="18"/>
      </w:rPr>
      <w:t xml:space="preserve"> </w:t>
    </w:r>
    <w:r w:rsidR="00E85F4F">
      <w:rPr>
        <w:rFonts w:cs="Arial"/>
        <w:color w:val="7A8077" w:themeColor="accent2"/>
        <w:sz w:val="18"/>
        <w:szCs w:val="18"/>
      </w:rPr>
      <w:t>E-Mail</w:t>
    </w:r>
    <w:r w:rsidR="00C24C42" w:rsidRPr="00C24C42">
      <w:rPr>
        <w:rFonts w:cs="Arial"/>
        <w:color w:val="7A8077" w:themeColor="accent2"/>
        <w:sz w:val="18"/>
        <w:szCs w:val="18"/>
      </w:rPr>
      <w:t xml:space="preserve">: </w:t>
    </w:r>
    <w:hyperlink r:id="rId2" w:history="1">
      <w:r w:rsidR="00E85F4F" w:rsidRPr="00650B5A">
        <w:rPr>
          <w:rStyle w:val="Hyperlink"/>
          <w:rFonts w:cs="Arial"/>
          <w:color w:val="7A8077" w:themeColor="accent2"/>
          <w:sz w:val="18"/>
          <w:szCs w:val="18"/>
        </w:rPr>
        <w:t>reinhard.schroeer@gmx.de</w:t>
      </w:r>
    </w:hyperlink>
  </w:p>
  <w:p w14:paraId="11E59817" w14:textId="6CF98F09" w:rsidR="00E85F4F" w:rsidRPr="00C24C42" w:rsidRDefault="00E85F4F" w:rsidP="00185056">
    <w:pPr>
      <w:pStyle w:val="Fuzeile"/>
      <w:tabs>
        <w:tab w:val="clear" w:pos="9072"/>
        <w:tab w:val="right" w:pos="9638"/>
      </w:tabs>
      <w:ind w:left="1701"/>
      <w:rPr>
        <w:rFonts w:cs="Arial"/>
        <w:color w:val="7A8077" w:themeColor="accent2"/>
        <w:sz w:val="18"/>
        <w:szCs w:val="18"/>
      </w:rPr>
    </w:pPr>
    <w:r>
      <w:rPr>
        <w:rFonts w:cs="Arial"/>
        <w:color w:val="7A8077" w:themeColor="accent2"/>
        <w:sz w:val="18"/>
        <w:szCs w:val="18"/>
      </w:rPr>
      <w:t xml:space="preserve">KFMA: Pascal Dingwerth – Mob. 01520 3345574 – E-Mail: </w:t>
    </w:r>
    <w:r w:rsidR="00650B5A">
      <w:rPr>
        <w:rFonts w:cs="Arial"/>
        <w:color w:val="7A8077" w:themeColor="accent2"/>
        <w:sz w:val="18"/>
        <w:szCs w:val="18"/>
      </w:rPr>
      <w:t>fussball@dingwerth.eu</w:t>
    </w:r>
  </w:p>
  <w:p w14:paraId="40F03832" w14:textId="51F727D9" w:rsidR="00E54CF9" w:rsidRPr="00E54CF9" w:rsidRDefault="00E54CF9" w:rsidP="00E6376E">
    <w:pPr>
      <w:pStyle w:val="Fuzeile"/>
      <w:ind w:firstLine="1701"/>
      <w:rPr>
        <w:rFonts w:cs="Arial"/>
        <w:szCs w:val="20"/>
      </w:rPr>
    </w:pPr>
  </w:p>
  <w:p w14:paraId="00D6C014" w14:textId="5614D2BF" w:rsidR="00E54CF9" w:rsidRPr="00D63D36" w:rsidRDefault="00D63D36" w:rsidP="00185056">
    <w:pPr>
      <w:pStyle w:val="Fuzeile"/>
      <w:tabs>
        <w:tab w:val="clear" w:pos="9072"/>
        <w:tab w:val="right" w:pos="9638"/>
      </w:tabs>
      <w:ind w:firstLine="1701"/>
      <w:rPr>
        <w:rFonts w:cs="Arial"/>
        <w:sz w:val="24"/>
        <w:szCs w:val="24"/>
      </w:rPr>
    </w:pPr>
    <w:r w:rsidRPr="008B09D8">
      <w:rPr>
        <w:rFonts w:cs="Arial"/>
        <w:b/>
        <w:bCs/>
        <w:color w:val="E2382A" w:themeColor="accent1"/>
        <w:sz w:val="24"/>
        <w:szCs w:val="24"/>
      </w:rPr>
      <w:t>EIN BALL VERBINDET.</w:t>
    </w:r>
    <w:r w:rsidRPr="008B09D8">
      <w:rPr>
        <w:rFonts w:cs="Arial"/>
        <w:color w:val="E2382A" w:themeColor="accent1"/>
        <w:sz w:val="24"/>
        <w:szCs w:val="24"/>
      </w:rPr>
      <w:t xml:space="preserve"> </w:t>
    </w:r>
    <w:r w:rsidR="00F74D9A" w:rsidRPr="008B09D8">
      <w:rPr>
        <w:rFonts w:cs="Arial"/>
        <w:sz w:val="24"/>
        <w:szCs w:val="24"/>
      </w:rPr>
      <w:tab/>
    </w:r>
    <w:r>
      <w:rPr>
        <w:rFonts w:cs="Arial"/>
        <w:sz w:val="24"/>
        <w:szCs w:val="24"/>
      </w:rPr>
      <w:tab/>
    </w:r>
    <w:hyperlink r:id="rId3" w:history="1">
      <w:r w:rsidR="00C24C42" w:rsidRPr="00C24C42">
        <w:rPr>
          <w:rStyle w:val="Hyperlink"/>
          <w:sz w:val="24"/>
          <w:szCs w:val="28"/>
        </w:rPr>
        <w:t>www.nfv.de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5791F" w14:textId="77777777" w:rsidR="00E65B3A" w:rsidRDefault="00E65B3A" w:rsidP="00D63D36">
      <w:pPr>
        <w:spacing w:after="0" w:line="240" w:lineRule="auto"/>
      </w:pPr>
      <w:r>
        <w:separator/>
      </w:r>
    </w:p>
  </w:footnote>
  <w:footnote w:type="continuationSeparator" w:id="0">
    <w:p w14:paraId="7263D5E3" w14:textId="77777777" w:rsidR="00E65B3A" w:rsidRDefault="00E65B3A" w:rsidP="00D63D36">
      <w:pPr>
        <w:spacing w:after="0" w:line="240" w:lineRule="auto"/>
      </w:pPr>
      <w:r>
        <w:continuationSeparator/>
      </w:r>
    </w:p>
  </w:footnote>
  <w:footnote w:type="continuationNotice" w:id="1">
    <w:p w14:paraId="6100F649" w14:textId="77777777" w:rsidR="00E65B3A" w:rsidRDefault="00E65B3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AE1C" w14:textId="2217AC1A" w:rsidR="00D63D36" w:rsidRPr="001A7A2C" w:rsidRDefault="00185056" w:rsidP="00750438">
    <w:pPr>
      <w:pStyle w:val="Kopfzeile"/>
      <w:jc w:val="left"/>
      <w:rPr>
        <w:rFonts w:cs="Arial"/>
        <w:b/>
        <w:bCs/>
        <w:color w:val="C9CCC8" w:themeColor="accent2" w:themeTint="66"/>
        <w:sz w:val="32"/>
        <w:szCs w:val="32"/>
      </w:rPr>
    </w:pPr>
    <w:r w:rsidRPr="00323EAA">
      <w:rPr>
        <w:rFonts w:cs="Arial"/>
        <w:noProof/>
        <w:sz w:val="32"/>
        <w:szCs w:val="32"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97ACD2" wp14:editId="1EC92A9C">
              <wp:simplePos x="0" y="0"/>
              <wp:positionH relativeFrom="column">
                <wp:posOffset>-7709</wp:posOffset>
              </wp:positionH>
              <wp:positionV relativeFrom="paragraph">
                <wp:posOffset>389757</wp:posOffset>
              </wp:positionV>
              <wp:extent cx="6124132" cy="0"/>
              <wp:effectExtent l="0" t="0" r="0" b="0"/>
              <wp:wrapNone/>
              <wp:docPr id="494464159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132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D09298" id="Gerader Verbinde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pt,30.7pt" to="481.6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" strokecolor="#e2382a [3204]" strokeweight="1.5pt">
              <v:stroke joinstyle="miter"/>
            </v:line>
          </w:pict>
        </mc:Fallback>
      </mc:AlternateContent>
    </w:r>
    <w:r w:rsidR="00E402FB" w:rsidRPr="00323EAA">
      <w:rPr>
        <w:rFonts w:cs="Arial"/>
        <w:noProof/>
        <w:sz w:val="32"/>
        <w:szCs w:val="32"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9796D06" wp14:editId="3273C7EA">
              <wp:simplePos x="0" y="0"/>
              <wp:positionH relativeFrom="column">
                <wp:posOffset>810998</wp:posOffset>
              </wp:positionH>
              <wp:positionV relativeFrom="paragraph">
                <wp:posOffset>453552</wp:posOffset>
              </wp:positionV>
              <wp:extent cx="5305647" cy="0"/>
              <wp:effectExtent l="0" t="0" r="0" b="0"/>
              <wp:wrapNone/>
              <wp:docPr id="2050796497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05647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chemeClr val="tx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16FA53" id="Gerader Verbinder 2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85pt,35.7pt" to="481.6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" strokecolor="black [3213]" strokeweight="1pt">
              <v:stroke joinstyle="miter"/>
            </v:line>
          </w:pict>
        </mc:Fallback>
      </mc:AlternateContent>
    </w:r>
    <w:r w:rsidR="00596D12">
      <w:rPr>
        <w:rFonts w:cs="Arial"/>
        <w:b/>
        <w:bCs/>
        <w:color w:val="E2382A" w:themeColor="accent1"/>
        <w:sz w:val="32"/>
        <w:szCs w:val="32"/>
      </w:rPr>
      <w:t>FRAUEN</w:t>
    </w:r>
    <w:r w:rsidR="00D63D36" w:rsidRPr="00D63D36">
      <w:rPr>
        <w:rFonts w:cs="Arial"/>
        <w:b/>
        <w:bCs/>
        <w:color w:val="E2382A" w:themeColor="accent1"/>
        <w:sz w:val="32"/>
        <w:szCs w:val="32"/>
      </w:rPr>
      <w:t>.</w:t>
    </w:r>
    <w:r w:rsidR="00AC233F">
      <w:rPr>
        <w:rFonts w:cs="Arial"/>
        <w:b/>
        <w:bCs/>
        <w:color w:val="E2382A" w:themeColor="accent1"/>
        <w:sz w:val="32"/>
        <w:szCs w:val="32"/>
      </w:rPr>
      <w:t xml:space="preserve"> </w:t>
    </w:r>
    <w:r w:rsidR="00A47915" w:rsidRPr="00566D64">
      <w:rPr>
        <w:rFonts w:cs="Arial"/>
        <w:sz w:val="32"/>
        <w:szCs w:val="32"/>
      </w:rPr>
      <w:t>KREIS</w:t>
    </w:r>
    <w:r w:rsidR="00566D64">
      <w:rPr>
        <w:rFonts w:cs="Arial"/>
        <w:sz w:val="32"/>
        <w:szCs w:val="32"/>
      </w:rPr>
      <w:t xml:space="preserve"> EMSLAND</w:t>
    </w:r>
    <w:r w:rsidR="001A7A2C" w:rsidRPr="00566D64">
      <w:rPr>
        <w:rFonts w:cs="Arial"/>
        <w:sz w:val="32"/>
        <w:szCs w:val="32"/>
      </w:rPr>
      <w:t>.</w:t>
    </w:r>
    <w:r w:rsidR="001111B8">
      <w:rPr>
        <w:rFonts w:cs="Arial"/>
        <w:sz w:val="32"/>
        <w:szCs w:val="32"/>
      </w:rPr>
      <w:t xml:space="preserve"> KREIS GRAFSCHAFT-BENTHEIM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451"/>
    <w:multiLevelType w:val="hybridMultilevel"/>
    <w:tmpl w:val="A13E527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BD4CB1"/>
    <w:multiLevelType w:val="multilevel"/>
    <w:tmpl w:val="EC52AB54"/>
    <w:lvl w:ilvl="0">
      <w:start w:val="1"/>
      <w:numFmt w:val="decimal"/>
      <w:lvlText w:val="%1"/>
      <w:lvlJc w:val="left"/>
      <w:pPr>
        <w:ind w:left="709" w:hanging="709"/>
      </w:pPr>
      <w:rPr>
        <w:rFonts w:ascii="Arial" w:hAnsi="Arial" w:hint="default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18" w:hanging="709"/>
      </w:pPr>
      <w:rPr>
        <w:rFonts w:ascii="Arial" w:hAnsi="Arial" w:hint="default"/>
        <w:sz w:val="20"/>
      </w:rPr>
    </w:lvl>
    <w:lvl w:ilvl="2">
      <w:start w:val="1"/>
      <w:numFmt w:val="lowerRoman"/>
      <w:lvlText w:val="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1" w:hanging="709"/>
      </w:pPr>
      <w:rPr>
        <w:rFonts w:hint="default"/>
      </w:rPr>
    </w:lvl>
  </w:abstractNum>
  <w:abstractNum w:abstractNumId="2" w15:restartNumberingAfterBreak="0">
    <w:nsid w:val="076E2820"/>
    <w:multiLevelType w:val="multilevel"/>
    <w:tmpl w:val="010436C2"/>
    <w:numStyleLink w:val="ListeRegelungstext2"/>
  </w:abstractNum>
  <w:abstractNum w:abstractNumId="3" w15:restartNumberingAfterBreak="0">
    <w:nsid w:val="08D44B3B"/>
    <w:multiLevelType w:val="multilevel"/>
    <w:tmpl w:val="010436C2"/>
    <w:numStyleLink w:val="ListeRegelungstext2"/>
  </w:abstractNum>
  <w:abstractNum w:abstractNumId="4" w15:restartNumberingAfterBreak="0">
    <w:nsid w:val="0B487CBD"/>
    <w:multiLevelType w:val="multilevel"/>
    <w:tmpl w:val="010436C2"/>
    <w:numStyleLink w:val="ListeRegelungstext2"/>
  </w:abstractNum>
  <w:abstractNum w:abstractNumId="5" w15:restartNumberingAfterBreak="0">
    <w:nsid w:val="117320BB"/>
    <w:multiLevelType w:val="multilevel"/>
    <w:tmpl w:val="010436C2"/>
    <w:numStyleLink w:val="ListeRegelungstext2"/>
  </w:abstractNum>
  <w:abstractNum w:abstractNumId="6" w15:restartNumberingAfterBreak="0">
    <w:nsid w:val="13DC1D60"/>
    <w:multiLevelType w:val="multilevel"/>
    <w:tmpl w:val="010436C2"/>
    <w:lvl w:ilvl="0">
      <w:start w:val="1"/>
      <w:numFmt w:val="decimal"/>
      <w:lvlText w:val="%1"/>
      <w:lvlJc w:val="left"/>
      <w:pPr>
        <w:ind w:left="709" w:hanging="709"/>
      </w:pPr>
      <w:rPr>
        <w:rFonts w:ascii="Arial" w:hAnsi="Arial" w:hint="default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18" w:hanging="709"/>
      </w:pPr>
      <w:rPr>
        <w:rFonts w:ascii="Arial" w:hAnsi="Arial" w:hint="default"/>
        <w:sz w:val="20"/>
      </w:rPr>
    </w:lvl>
    <w:lvl w:ilvl="2">
      <w:start w:val="1"/>
      <w:numFmt w:val="lowerRoman"/>
      <w:lvlText w:val="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1" w:hanging="709"/>
      </w:pPr>
      <w:rPr>
        <w:rFonts w:hint="default"/>
      </w:rPr>
    </w:lvl>
  </w:abstractNum>
  <w:abstractNum w:abstractNumId="7" w15:restartNumberingAfterBreak="0">
    <w:nsid w:val="141A6945"/>
    <w:multiLevelType w:val="hybridMultilevel"/>
    <w:tmpl w:val="E0FCA930"/>
    <w:lvl w:ilvl="0" w:tplc="CC7C5E48">
      <w:start w:val="1"/>
      <w:numFmt w:val="decimal"/>
      <w:pStyle w:val="berschrift1"/>
      <w:lvlText w:val="%1    - 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63372"/>
    <w:multiLevelType w:val="hybridMultilevel"/>
    <w:tmpl w:val="D1F2A8C8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B7809C5"/>
    <w:multiLevelType w:val="multilevel"/>
    <w:tmpl w:val="010436C2"/>
    <w:numStyleLink w:val="ListeRegelungstext2"/>
  </w:abstractNum>
  <w:abstractNum w:abstractNumId="10" w15:restartNumberingAfterBreak="0">
    <w:nsid w:val="1E4D23E5"/>
    <w:multiLevelType w:val="multilevel"/>
    <w:tmpl w:val="4E44F2AE"/>
    <w:lvl w:ilvl="0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41843"/>
    <w:multiLevelType w:val="multilevel"/>
    <w:tmpl w:val="010436C2"/>
    <w:numStyleLink w:val="ListeRegelungstext2"/>
  </w:abstractNum>
  <w:abstractNum w:abstractNumId="12" w15:restartNumberingAfterBreak="0">
    <w:nsid w:val="21404368"/>
    <w:multiLevelType w:val="multilevel"/>
    <w:tmpl w:val="010436C2"/>
    <w:numStyleLink w:val="ListeRegelungstext2"/>
  </w:abstractNum>
  <w:abstractNum w:abstractNumId="13" w15:restartNumberingAfterBreak="0">
    <w:nsid w:val="28B43E21"/>
    <w:multiLevelType w:val="hybridMultilevel"/>
    <w:tmpl w:val="AECEA07A"/>
    <w:lvl w:ilvl="0" w:tplc="9AD4608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903E5"/>
    <w:multiLevelType w:val="multilevel"/>
    <w:tmpl w:val="EC52AB54"/>
    <w:lvl w:ilvl="0">
      <w:start w:val="1"/>
      <w:numFmt w:val="decimal"/>
      <w:lvlText w:val="%1"/>
      <w:lvlJc w:val="left"/>
      <w:pPr>
        <w:ind w:left="709" w:hanging="709"/>
      </w:pPr>
      <w:rPr>
        <w:rFonts w:ascii="Arial" w:hAnsi="Arial" w:hint="default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18" w:hanging="709"/>
      </w:pPr>
      <w:rPr>
        <w:rFonts w:ascii="Arial" w:hAnsi="Arial" w:hint="default"/>
        <w:sz w:val="20"/>
      </w:rPr>
    </w:lvl>
    <w:lvl w:ilvl="2">
      <w:start w:val="1"/>
      <w:numFmt w:val="lowerRoman"/>
      <w:lvlText w:val="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1" w:hanging="709"/>
      </w:pPr>
      <w:rPr>
        <w:rFonts w:hint="default"/>
      </w:rPr>
    </w:lvl>
  </w:abstractNum>
  <w:abstractNum w:abstractNumId="15" w15:restartNumberingAfterBreak="0">
    <w:nsid w:val="30D76486"/>
    <w:multiLevelType w:val="multilevel"/>
    <w:tmpl w:val="010436C2"/>
    <w:lvl w:ilvl="0">
      <w:start w:val="1"/>
      <w:numFmt w:val="decimal"/>
      <w:lvlText w:val="%1"/>
      <w:lvlJc w:val="left"/>
      <w:pPr>
        <w:ind w:left="709" w:hanging="709"/>
      </w:pPr>
      <w:rPr>
        <w:rFonts w:ascii="Arial" w:hAnsi="Arial" w:hint="default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18" w:hanging="709"/>
      </w:pPr>
      <w:rPr>
        <w:rFonts w:ascii="Arial" w:hAnsi="Arial" w:hint="default"/>
        <w:sz w:val="20"/>
      </w:rPr>
    </w:lvl>
    <w:lvl w:ilvl="2">
      <w:start w:val="1"/>
      <w:numFmt w:val="lowerRoman"/>
      <w:lvlText w:val="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1" w:hanging="709"/>
      </w:pPr>
      <w:rPr>
        <w:rFonts w:hint="default"/>
      </w:rPr>
    </w:lvl>
  </w:abstractNum>
  <w:abstractNum w:abstractNumId="16" w15:restartNumberingAfterBreak="0">
    <w:nsid w:val="31293836"/>
    <w:multiLevelType w:val="multilevel"/>
    <w:tmpl w:val="82D484AA"/>
    <w:lvl w:ilvl="0">
      <w:start w:val="1"/>
      <w:numFmt w:val="decimal"/>
      <w:lvlText w:val="%1"/>
      <w:lvlJc w:val="left"/>
      <w:pPr>
        <w:ind w:left="1068" w:hanging="360"/>
      </w:pPr>
      <w:rPr>
        <w:rFonts w:ascii="Arial" w:hAnsi="Arial" w:hint="default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776" w:hanging="360"/>
      </w:pPr>
      <w:rPr>
        <w:rFonts w:ascii="Arial" w:hAnsi="Arial" w:hint="default"/>
        <w:sz w:val="2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7" w15:restartNumberingAfterBreak="0">
    <w:nsid w:val="34E737F3"/>
    <w:multiLevelType w:val="multilevel"/>
    <w:tmpl w:val="010436C2"/>
    <w:numStyleLink w:val="ListeRegelungstext2"/>
  </w:abstractNum>
  <w:abstractNum w:abstractNumId="18" w15:restartNumberingAfterBreak="0">
    <w:nsid w:val="388C18B3"/>
    <w:multiLevelType w:val="multilevel"/>
    <w:tmpl w:val="010436C2"/>
    <w:numStyleLink w:val="ListeRegelungstext2"/>
  </w:abstractNum>
  <w:abstractNum w:abstractNumId="19" w15:restartNumberingAfterBreak="0">
    <w:nsid w:val="3B8A6DE2"/>
    <w:multiLevelType w:val="hybridMultilevel"/>
    <w:tmpl w:val="02B07F24"/>
    <w:lvl w:ilvl="0" w:tplc="A2341AE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D1CE0"/>
    <w:multiLevelType w:val="multilevel"/>
    <w:tmpl w:val="8EE463F8"/>
    <w:styleLink w:val="ListeRegelungstext"/>
    <w:lvl w:ilvl="0">
      <w:start w:val="1"/>
      <w:numFmt w:val="decimal"/>
      <w:lvlText w:val="%1"/>
      <w:lvlJc w:val="left"/>
      <w:pPr>
        <w:ind w:left="1068" w:hanging="360"/>
      </w:pPr>
      <w:rPr>
        <w:rFonts w:ascii="Arial" w:hAnsi="Arial" w:hint="default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776" w:hanging="360"/>
      </w:pPr>
      <w:rPr>
        <w:rFonts w:ascii="Arial" w:hAnsi="Arial" w:hint="default"/>
        <w:sz w:val="2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1" w15:restartNumberingAfterBreak="0">
    <w:nsid w:val="43F70A5C"/>
    <w:multiLevelType w:val="hybridMultilevel"/>
    <w:tmpl w:val="404270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44477"/>
    <w:multiLevelType w:val="hybridMultilevel"/>
    <w:tmpl w:val="F9780C30"/>
    <w:lvl w:ilvl="0" w:tplc="E4482B0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C5856"/>
    <w:multiLevelType w:val="hybridMultilevel"/>
    <w:tmpl w:val="2DBCF1DA"/>
    <w:lvl w:ilvl="0" w:tplc="6956821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67074"/>
    <w:multiLevelType w:val="multilevel"/>
    <w:tmpl w:val="010436C2"/>
    <w:numStyleLink w:val="ListeRegelungstext2"/>
  </w:abstractNum>
  <w:abstractNum w:abstractNumId="25" w15:restartNumberingAfterBreak="0">
    <w:nsid w:val="5E1507CA"/>
    <w:multiLevelType w:val="multilevel"/>
    <w:tmpl w:val="010436C2"/>
    <w:numStyleLink w:val="ListeRegelungstext2"/>
  </w:abstractNum>
  <w:abstractNum w:abstractNumId="26" w15:restartNumberingAfterBreak="0">
    <w:nsid w:val="5E5368E5"/>
    <w:multiLevelType w:val="hybridMultilevel"/>
    <w:tmpl w:val="BAFE29B2"/>
    <w:lvl w:ilvl="0" w:tplc="FB2C759E">
      <w:start w:val="1"/>
      <w:numFmt w:val="decimal"/>
      <w:lvlText w:val="%1"/>
      <w:lvlJc w:val="left"/>
      <w:pPr>
        <w:ind w:left="1065" w:hanging="705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15C52"/>
    <w:multiLevelType w:val="multilevel"/>
    <w:tmpl w:val="010436C2"/>
    <w:numStyleLink w:val="ListeRegelungstext2"/>
  </w:abstractNum>
  <w:abstractNum w:abstractNumId="28" w15:restartNumberingAfterBreak="0">
    <w:nsid w:val="68610E22"/>
    <w:multiLevelType w:val="hybridMultilevel"/>
    <w:tmpl w:val="92C2978E"/>
    <w:lvl w:ilvl="0" w:tplc="74C08E3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5546E"/>
    <w:multiLevelType w:val="multilevel"/>
    <w:tmpl w:val="010436C2"/>
    <w:numStyleLink w:val="ListeRegelungstext2"/>
  </w:abstractNum>
  <w:abstractNum w:abstractNumId="30" w15:restartNumberingAfterBreak="0">
    <w:nsid w:val="6D65087E"/>
    <w:multiLevelType w:val="multilevel"/>
    <w:tmpl w:val="010436C2"/>
    <w:numStyleLink w:val="ListeRegelungstext2"/>
  </w:abstractNum>
  <w:abstractNum w:abstractNumId="31" w15:restartNumberingAfterBreak="0">
    <w:nsid w:val="77082F5F"/>
    <w:multiLevelType w:val="multilevel"/>
    <w:tmpl w:val="8EE463F8"/>
    <w:numStyleLink w:val="ListeRegelungstext"/>
  </w:abstractNum>
  <w:abstractNum w:abstractNumId="32" w15:restartNumberingAfterBreak="0">
    <w:nsid w:val="77A13663"/>
    <w:multiLevelType w:val="multilevel"/>
    <w:tmpl w:val="010436C2"/>
    <w:styleLink w:val="ListeRegelungstext2"/>
    <w:lvl w:ilvl="0">
      <w:start w:val="1"/>
      <w:numFmt w:val="decimal"/>
      <w:lvlText w:val="%1"/>
      <w:lvlJc w:val="left"/>
      <w:pPr>
        <w:ind w:left="709" w:hanging="709"/>
      </w:pPr>
      <w:rPr>
        <w:rFonts w:ascii="Arial" w:hAnsi="Arial" w:hint="default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18" w:hanging="709"/>
      </w:pPr>
      <w:rPr>
        <w:rFonts w:ascii="Arial" w:hAnsi="Arial" w:hint="default"/>
        <w:sz w:val="20"/>
      </w:rPr>
    </w:lvl>
    <w:lvl w:ilvl="2">
      <w:start w:val="1"/>
      <w:numFmt w:val="lowerRoman"/>
      <w:lvlText w:val="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1" w:hanging="709"/>
      </w:pPr>
      <w:rPr>
        <w:rFonts w:hint="default"/>
      </w:rPr>
    </w:lvl>
  </w:abstractNum>
  <w:abstractNum w:abstractNumId="33" w15:restartNumberingAfterBreak="0">
    <w:nsid w:val="78B50892"/>
    <w:multiLevelType w:val="hybridMultilevel"/>
    <w:tmpl w:val="487081BE"/>
    <w:lvl w:ilvl="0" w:tplc="147E922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46039"/>
    <w:multiLevelType w:val="multilevel"/>
    <w:tmpl w:val="010436C2"/>
    <w:numStyleLink w:val="ListeRegelungstext2"/>
  </w:abstractNum>
  <w:num w:numId="1" w16cid:durableId="1153182914">
    <w:abstractNumId w:val="7"/>
  </w:num>
  <w:num w:numId="2" w16cid:durableId="742684840">
    <w:abstractNumId w:val="18"/>
  </w:num>
  <w:num w:numId="3" w16cid:durableId="1580139497">
    <w:abstractNumId w:val="8"/>
  </w:num>
  <w:num w:numId="4" w16cid:durableId="1779057751">
    <w:abstractNumId w:val="18"/>
    <w:lvlOverride w:ilvl="0">
      <w:startOverride w:val="1"/>
    </w:lvlOverride>
  </w:num>
  <w:num w:numId="5" w16cid:durableId="1677265596">
    <w:abstractNumId w:val="10"/>
  </w:num>
  <w:num w:numId="6" w16cid:durableId="1644895107">
    <w:abstractNumId w:val="20"/>
  </w:num>
  <w:num w:numId="7" w16cid:durableId="1300919868">
    <w:abstractNumId w:val="31"/>
  </w:num>
  <w:num w:numId="8" w16cid:durableId="68969152">
    <w:abstractNumId w:val="16"/>
  </w:num>
  <w:num w:numId="9" w16cid:durableId="38865447">
    <w:abstractNumId w:val="32"/>
  </w:num>
  <w:num w:numId="10" w16cid:durableId="1397509193">
    <w:abstractNumId w:val="24"/>
  </w:num>
  <w:num w:numId="11" w16cid:durableId="398137271">
    <w:abstractNumId w:val="2"/>
    <w:lvlOverride w:ilvl="0">
      <w:lvl w:ilvl="0">
        <w:start w:val="1"/>
        <w:numFmt w:val="decimal"/>
        <w:lvlText w:val="%1"/>
        <w:lvlJc w:val="left"/>
        <w:pPr>
          <w:ind w:left="709" w:hanging="709"/>
        </w:pPr>
        <w:rPr>
          <w:rFonts w:ascii="Arial" w:hAnsi="Arial" w:hint="default"/>
          <w:b w:val="0"/>
          <w:bCs w:val="0"/>
          <w:i w:val="0"/>
          <w:iCs w:val="0"/>
          <w:color w:val="000000" w:themeColor="text1"/>
          <w:sz w:val="20"/>
        </w:rPr>
      </w:lvl>
    </w:lvlOverride>
  </w:num>
  <w:num w:numId="12" w16cid:durableId="731805640">
    <w:abstractNumId w:val="17"/>
  </w:num>
  <w:num w:numId="13" w16cid:durableId="231887233">
    <w:abstractNumId w:val="6"/>
  </w:num>
  <w:num w:numId="14" w16cid:durableId="1686520222">
    <w:abstractNumId w:val="34"/>
  </w:num>
  <w:num w:numId="15" w16cid:durableId="10185107">
    <w:abstractNumId w:val="5"/>
  </w:num>
  <w:num w:numId="16" w16cid:durableId="1429084552">
    <w:abstractNumId w:val="27"/>
  </w:num>
  <w:num w:numId="17" w16cid:durableId="984628812">
    <w:abstractNumId w:val="1"/>
  </w:num>
  <w:num w:numId="18" w16cid:durableId="1457991602">
    <w:abstractNumId w:val="30"/>
  </w:num>
  <w:num w:numId="19" w16cid:durableId="489441693">
    <w:abstractNumId w:val="25"/>
  </w:num>
  <w:num w:numId="20" w16cid:durableId="271518736">
    <w:abstractNumId w:val="9"/>
    <w:lvlOverride w:ilvl="0">
      <w:lvl w:ilvl="0">
        <w:start w:val="1"/>
        <w:numFmt w:val="decimal"/>
        <w:lvlText w:val="%1"/>
        <w:lvlJc w:val="left"/>
        <w:pPr>
          <w:ind w:left="709" w:hanging="709"/>
        </w:pPr>
        <w:rPr>
          <w:rFonts w:ascii="Arial" w:hAnsi="Arial" w:hint="default"/>
          <w:i w:val="0"/>
          <w:iCs w:val="0"/>
          <w:color w:val="000000" w:themeColor="text1"/>
          <w:sz w:val="20"/>
        </w:rPr>
      </w:lvl>
    </w:lvlOverride>
  </w:num>
  <w:num w:numId="21" w16cid:durableId="1498492707">
    <w:abstractNumId w:val="15"/>
  </w:num>
  <w:num w:numId="22" w16cid:durableId="314801229">
    <w:abstractNumId w:val="4"/>
  </w:num>
  <w:num w:numId="23" w16cid:durableId="501049631">
    <w:abstractNumId w:val="29"/>
  </w:num>
  <w:num w:numId="24" w16cid:durableId="2147238151">
    <w:abstractNumId w:val="12"/>
  </w:num>
  <w:num w:numId="25" w16cid:durableId="670716270">
    <w:abstractNumId w:val="11"/>
    <w:lvlOverride w:ilvl="0">
      <w:lvl w:ilvl="0">
        <w:start w:val="1"/>
        <w:numFmt w:val="decimal"/>
        <w:lvlText w:val="%1"/>
        <w:lvlJc w:val="left"/>
        <w:pPr>
          <w:ind w:left="709" w:hanging="709"/>
        </w:pPr>
        <w:rPr>
          <w:rFonts w:ascii="Arial" w:hAnsi="Arial" w:hint="default"/>
          <w:i w:val="0"/>
          <w:iCs w:val="0"/>
          <w:color w:val="000000" w:themeColor="text1"/>
          <w:sz w:val="20"/>
        </w:rPr>
      </w:lvl>
    </w:lvlOverride>
  </w:num>
  <w:num w:numId="26" w16cid:durableId="1236280767">
    <w:abstractNumId w:val="3"/>
  </w:num>
  <w:num w:numId="27" w16cid:durableId="980382243">
    <w:abstractNumId w:val="14"/>
  </w:num>
  <w:num w:numId="28" w16cid:durableId="1715037639">
    <w:abstractNumId w:val="0"/>
  </w:num>
  <w:num w:numId="29" w16cid:durableId="629559302">
    <w:abstractNumId w:val="26"/>
  </w:num>
  <w:num w:numId="30" w16cid:durableId="1307473539">
    <w:abstractNumId w:val="33"/>
  </w:num>
  <w:num w:numId="31" w16cid:durableId="204678141">
    <w:abstractNumId w:val="28"/>
  </w:num>
  <w:num w:numId="32" w16cid:durableId="101462305">
    <w:abstractNumId w:val="13"/>
  </w:num>
  <w:num w:numId="33" w16cid:durableId="1842816342">
    <w:abstractNumId w:val="23"/>
  </w:num>
  <w:num w:numId="34" w16cid:durableId="671760503">
    <w:abstractNumId w:val="22"/>
  </w:num>
  <w:num w:numId="35" w16cid:durableId="503207439">
    <w:abstractNumId w:val="19"/>
  </w:num>
  <w:num w:numId="36" w16cid:durableId="1232698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D36"/>
    <w:rsid w:val="00004BA7"/>
    <w:rsid w:val="000076A2"/>
    <w:rsid w:val="000148D8"/>
    <w:rsid w:val="00016B34"/>
    <w:rsid w:val="00022C4A"/>
    <w:rsid w:val="00026EEE"/>
    <w:rsid w:val="0002794B"/>
    <w:rsid w:val="0003528F"/>
    <w:rsid w:val="00047FC3"/>
    <w:rsid w:val="000608E4"/>
    <w:rsid w:val="00061966"/>
    <w:rsid w:val="00063390"/>
    <w:rsid w:val="00064122"/>
    <w:rsid w:val="0007224A"/>
    <w:rsid w:val="0007281F"/>
    <w:rsid w:val="0007292D"/>
    <w:rsid w:val="00074EDF"/>
    <w:rsid w:val="00084A66"/>
    <w:rsid w:val="0009513A"/>
    <w:rsid w:val="00095C81"/>
    <w:rsid w:val="000A4E98"/>
    <w:rsid w:val="000B463D"/>
    <w:rsid w:val="000B5AE8"/>
    <w:rsid w:val="000C1ED1"/>
    <w:rsid w:val="000C6620"/>
    <w:rsid w:val="000D1708"/>
    <w:rsid w:val="000D3529"/>
    <w:rsid w:val="000D3B17"/>
    <w:rsid w:val="000E2277"/>
    <w:rsid w:val="000F214A"/>
    <w:rsid w:val="000F5DBD"/>
    <w:rsid w:val="000F66B4"/>
    <w:rsid w:val="0010214F"/>
    <w:rsid w:val="00102D72"/>
    <w:rsid w:val="00104B56"/>
    <w:rsid w:val="00105481"/>
    <w:rsid w:val="001111B8"/>
    <w:rsid w:val="001113F7"/>
    <w:rsid w:val="00114AB4"/>
    <w:rsid w:val="00115B7C"/>
    <w:rsid w:val="00116CBB"/>
    <w:rsid w:val="00117BA1"/>
    <w:rsid w:val="00122986"/>
    <w:rsid w:val="00123A45"/>
    <w:rsid w:val="00131AED"/>
    <w:rsid w:val="00135A9C"/>
    <w:rsid w:val="0013675F"/>
    <w:rsid w:val="00142E58"/>
    <w:rsid w:val="00153A65"/>
    <w:rsid w:val="00164AC4"/>
    <w:rsid w:val="00166F19"/>
    <w:rsid w:val="001720D6"/>
    <w:rsid w:val="00172CEE"/>
    <w:rsid w:val="0018087D"/>
    <w:rsid w:val="001821E9"/>
    <w:rsid w:val="00185056"/>
    <w:rsid w:val="001865B1"/>
    <w:rsid w:val="00186FF1"/>
    <w:rsid w:val="00190323"/>
    <w:rsid w:val="0019046F"/>
    <w:rsid w:val="001915A1"/>
    <w:rsid w:val="00194074"/>
    <w:rsid w:val="00197497"/>
    <w:rsid w:val="00197BBA"/>
    <w:rsid w:val="001A145C"/>
    <w:rsid w:val="001A7A2C"/>
    <w:rsid w:val="001B1E9B"/>
    <w:rsid w:val="001B4CB5"/>
    <w:rsid w:val="001C46F5"/>
    <w:rsid w:val="001C5752"/>
    <w:rsid w:val="001C5BAB"/>
    <w:rsid w:val="001E52C1"/>
    <w:rsid w:val="001E650B"/>
    <w:rsid w:val="001F2E54"/>
    <w:rsid w:val="00201052"/>
    <w:rsid w:val="002036EE"/>
    <w:rsid w:val="00207283"/>
    <w:rsid w:val="00214E68"/>
    <w:rsid w:val="002154FE"/>
    <w:rsid w:val="002169C5"/>
    <w:rsid w:val="00217F90"/>
    <w:rsid w:val="0022326F"/>
    <w:rsid w:val="002304F2"/>
    <w:rsid w:val="002345A5"/>
    <w:rsid w:val="00245D26"/>
    <w:rsid w:val="002543CF"/>
    <w:rsid w:val="00254EDE"/>
    <w:rsid w:val="00261B47"/>
    <w:rsid w:val="0026556B"/>
    <w:rsid w:val="00265A60"/>
    <w:rsid w:val="0028268B"/>
    <w:rsid w:val="002851B1"/>
    <w:rsid w:val="002934DA"/>
    <w:rsid w:val="002A05B7"/>
    <w:rsid w:val="002A38ED"/>
    <w:rsid w:val="002A7C35"/>
    <w:rsid w:val="002C1CD9"/>
    <w:rsid w:val="002C5073"/>
    <w:rsid w:val="002D1D1B"/>
    <w:rsid w:val="002E1740"/>
    <w:rsid w:val="002E1924"/>
    <w:rsid w:val="002F01B7"/>
    <w:rsid w:val="002F0F7C"/>
    <w:rsid w:val="002F4C62"/>
    <w:rsid w:val="0031789A"/>
    <w:rsid w:val="00321152"/>
    <w:rsid w:val="0032388E"/>
    <w:rsid w:val="00323EAA"/>
    <w:rsid w:val="00325158"/>
    <w:rsid w:val="0032779A"/>
    <w:rsid w:val="003277EC"/>
    <w:rsid w:val="00327A9E"/>
    <w:rsid w:val="0033506D"/>
    <w:rsid w:val="00342BD2"/>
    <w:rsid w:val="00343F0D"/>
    <w:rsid w:val="00347895"/>
    <w:rsid w:val="00350115"/>
    <w:rsid w:val="003560A3"/>
    <w:rsid w:val="003630D1"/>
    <w:rsid w:val="00375203"/>
    <w:rsid w:val="00381171"/>
    <w:rsid w:val="003832B2"/>
    <w:rsid w:val="00383E19"/>
    <w:rsid w:val="00384AC2"/>
    <w:rsid w:val="003957B2"/>
    <w:rsid w:val="00397DA6"/>
    <w:rsid w:val="003A2DFE"/>
    <w:rsid w:val="003A5290"/>
    <w:rsid w:val="003A715C"/>
    <w:rsid w:val="003B0300"/>
    <w:rsid w:val="003B0F7D"/>
    <w:rsid w:val="003D2702"/>
    <w:rsid w:val="003D2938"/>
    <w:rsid w:val="003D4622"/>
    <w:rsid w:val="003D4D2C"/>
    <w:rsid w:val="003D58EB"/>
    <w:rsid w:val="003D71B6"/>
    <w:rsid w:val="003E226C"/>
    <w:rsid w:val="003E3D99"/>
    <w:rsid w:val="00402327"/>
    <w:rsid w:val="0041429F"/>
    <w:rsid w:val="0041628C"/>
    <w:rsid w:val="00430466"/>
    <w:rsid w:val="004306F5"/>
    <w:rsid w:val="0043723A"/>
    <w:rsid w:val="004378B1"/>
    <w:rsid w:val="00441B17"/>
    <w:rsid w:val="00443CBE"/>
    <w:rsid w:val="00447ED9"/>
    <w:rsid w:val="00450177"/>
    <w:rsid w:val="00452DBB"/>
    <w:rsid w:val="00453DF4"/>
    <w:rsid w:val="004552EF"/>
    <w:rsid w:val="00455629"/>
    <w:rsid w:val="00456147"/>
    <w:rsid w:val="004620A5"/>
    <w:rsid w:val="00463FE5"/>
    <w:rsid w:val="00465D03"/>
    <w:rsid w:val="00466069"/>
    <w:rsid w:val="00480868"/>
    <w:rsid w:val="004835F5"/>
    <w:rsid w:val="00497B6B"/>
    <w:rsid w:val="004A4F45"/>
    <w:rsid w:val="004B2ECD"/>
    <w:rsid w:val="004B69F6"/>
    <w:rsid w:val="004C492C"/>
    <w:rsid w:val="004C6394"/>
    <w:rsid w:val="004D2DF5"/>
    <w:rsid w:val="004D3E5D"/>
    <w:rsid w:val="004F35D2"/>
    <w:rsid w:val="004F4150"/>
    <w:rsid w:val="004F4DCA"/>
    <w:rsid w:val="00500DF2"/>
    <w:rsid w:val="005077C1"/>
    <w:rsid w:val="00507821"/>
    <w:rsid w:val="00511A3C"/>
    <w:rsid w:val="0052287E"/>
    <w:rsid w:val="005246E5"/>
    <w:rsid w:val="00525207"/>
    <w:rsid w:val="00533C8E"/>
    <w:rsid w:val="005402CF"/>
    <w:rsid w:val="00543F33"/>
    <w:rsid w:val="00545168"/>
    <w:rsid w:val="005504E3"/>
    <w:rsid w:val="0055127F"/>
    <w:rsid w:val="005542C8"/>
    <w:rsid w:val="00554C86"/>
    <w:rsid w:val="00557B14"/>
    <w:rsid w:val="005622FE"/>
    <w:rsid w:val="00566949"/>
    <w:rsid w:val="00566D64"/>
    <w:rsid w:val="00575D59"/>
    <w:rsid w:val="00577B0E"/>
    <w:rsid w:val="00591637"/>
    <w:rsid w:val="00591DA9"/>
    <w:rsid w:val="00596D12"/>
    <w:rsid w:val="005A2516"/>
    <w:rsid w:val="005A2E92"/>
    <w:rsid w:val="005A4CD3"/>
    <w:rsid w:val="005A7841"/>
    <w:rsid w:val="005B1822"/>
    <w:rsid w:val="005B389A"/>
    <w:rsid w:val="005B73C3"/>
    <w:rsid w:val="005C0B05"/>
    <w:rsid w:val="005C4F27"/>
    <w:rsid w:val="005C6360"/>
    <w:rsid w:val="005C6791"/>
    <w:rsid w:val="005D37F8"/>
    <w:rsid w:val="005D5775"/>
    <w:rsid w:val="005D6B9D"/>
    <w:rsid w:val="005E3923"/>
    <w:rsid w:val="005F0736"/>
    <w:rsid w:val="005F6F85"/>
    <w:rsid w:val="00601CE9"/>
    <w:rsid w:val="00602392"/>
    <w:rsid w:val="00602B56"/>
    <w:rsid w:val="0060344B"/>
    <w:rsid w:val="00605F22"/>
    <w:rsid w:val="0061231C"/>
    <w:rsid w:val="00615044"/>
    <w:rsid w:val="00620F3E"/>
    <w:rsid w:val="00621194"/>
    <w:rsid w:val="00622D68"/>
    <w:rsid w:val="0062606E"/>
    <w:rsid w:val="0063547A"/>
    <w:rsid w:val="00642617"/>
    <w:rsid w:val="00642F63"/>
    <w:rsid w:val="00643E22"/>
    <w:rsid w:val="006444F8"/>
    <w:rsid w:val="006501CB"/>
    <w:rsid w:val="00650B5A"/>
    <w:rsid w:val="00663D83"/>
    <w:rsid w:val="00667214"/>
    <w:rsid w:val="00667D95"/>
    <w:rsid w:val="0067180F"/>
    <w:rsid w:val="00672876"/>
    <w:rsid w:val="006814AE"/>
    <w:rsid w:val="00683625"/>
    <w:rsid w:val="00684C35"/>
    <w:rsid w:val="00690A45"/>
    <w:rsid w:val="00693002"/>
    <w:rsid w:val="006A199F"/>
    <w:rsid w:val="006A7411"/>
    <w:rsid w:val="006B4DF3"/>
    <w:rsid w:val="006B753B"/>
    <w:rsid w:val="006B7A3D"/>
    <w:rsid w:val="006C1B22"/>
    <w:rsid w:val="006C3B35"/>
    <w:rsid w:val="006C3E38"/>
    <w:rsid w:val="006C48B0"/>
    <w:rsid w:val="006D1C3D"/>
    <w:rsid w:val="006D5050"/>
    <w:rsid w:val="006D627E"/>
    <w:rsid w:val="006E3EDE"/>
    <w:rsid w:val="006E667F"/>
    <w:rsid w:val="006F34DB"/>
    <w:rsid w:val="006F59C8"/>
    <w:rsid w:val="007033FB"/>
    <w:rsid w:val="00714D8F"/>
    <w:rsid w:val="00717AAC"/>
    <w:rsid w:val="00725250"/>
    <w:rsid w:val="00732194"/>
    <w:rsid w:val="007345BA"/>
    <w:rsid w:val="00734FBC"/>
    <w:rsid w:val="007362FB"/>
    <w:rsid w:val="007367D3"/>
    <w:rsid w:val="007435AC"/>
    <w:rsid w:val="007435CE"/>
    <w:rsid w:val="00746041"/>
    <w:rsid w:val="00746588"/>
    <w:rsid w:val="00746DC2"/>
    <w:rsid w:val="00747666"/>
    <w:rsid w:val="00747E29"/>
    <w:rsid w:val="00750438"/>
    <w:rsid w:val="00755F68"/>
    <w:rsid w:val="0075701A"/>
    <w:rsid w:val="00762596"/>
    <w:rsid w:val="00767F1F"/>
    <w:rsid w:val="0077221D"/>
    <w:rsid w:val="007744C8"/>
    <w:rsid w:val="0078126B"/>
    <w:rsid w:val="007826FE"/>
    <w:rsid w:val="00783F70"/>
    <w:rsid w:val="00792C01"/>
    <w:rsid w:val="00793A08"/>
    <w:rsid w:val="007963A4"/>
    <w:rsid w:val="007A123C"/>
    <w:rsid w:val="007A3BA3"/>
    <w:rsid w:val="007A6F8D"/>
    <w:rsid w:val="007B703B"/>
    <w:rsid w:val="007C16C4"/>
    <w:rsid w:val="007C1FBC"/>
    <w:rsid w:val="007D1ACC"/>
    <w:rsid w:val="007D62D4"/>
    <w:rsid w:val="007E13EA"/>
    <w:rsid w:val="007E498D"/>
    <w:rsid w:val="007E4DE5"/>
    <w:rsid w:val="007F0171"/>
    <w:rsid w:val="007F14BE"/>
    <w:rsid w:val="007F18DA"/>
    <w:rsid w:val="007F1CB3"/>
    <w:rsid w:val="007F7CE4"/>
    <w:rsid w:val="0080145C"/>
    <w:rsid w:val="00806C3C"/>
    <w:rsid w:val="008122FC"/>
    <w:rsid w:val="00812C13"/>
    <w:rsid w:val="00815069"/>
    <w:rsid w:val="00822F23"/>
    <w:rsid w:val="008242E8"/>
    <w:rsid w:val="00834687"/>
    <w:rsid w:val="00842EC3"/>
    <w:rsid w:val="00844435"/>
    <w:rsid w:val="00853879"/>
    <w:rsid w:val="00854763"/>
    <w:rsid w:val="008550F6"/>
    <w:rsid w:val="0085678D"/>
    <w:rsid w:val="00862383"/>
    <w:rsid w:val="00862557"/>
    <w:rsid w:val="008629A5"/>
    <w:rsid w:val="00867B04"/>
    <w:rsid w:val="00870E06"/>
    <w:rsid w:val="00874211"/>
    <w:rsid w:val="00875AA1"/>
    <w:rsid w:val="00880258"/>
    <w:rsid w:val="00880888"/>
    <w:rsid w:val="00882DE7"/>
    <w:rsid w:val="00884547"/>
    <w:rsid w:val="0088475A"/>
    <w:rsid w:val="00896F3E"/>
    <w:rsid w:val="00897153"/>
    <w:rsid w:val="0089734A"/>
    <w:rsid w:val="00897454"/>
    <w:rsid w:val="008A4371"/>
    <w:rsid w:val="008A5D29"/>
    <w:rsid w:val="008A725B"/>
    <w:rsid w:val="008B09D8"/>
    <w:rsid w:val="008B4151"/>
    <w:rsid w:val="008B53D0"/>
    <w:rsid w:val="008C62ED"/>
    <w:rsid w:val="008C7CF8"/>
    <w:rsid w:val="008D6C3D"/>
    <w:rsid w:val="008E05CF"/>
    <w:rsid w:val="008E3578"/>
    <w:rsid w:val="008F1B28"/>
    <w:rsid w:val="008F1CF0"/>
    <w:rsid w:val="008F201A"/>
    <w:rsid w:val="008F71F6"/>
    <w:rsid w:val="00903AAA"/>
    <w:rsid w:val="00906CD8"/>
    <w:rsid w:val="00906E62"/>
    <w:rsid w:val="00907259"/>
    <w:rsid w:val="0091000D"/>
    <w:rsid w:val="00911546"/>
    <w:rsid w:val="0092137B"/>
    <w:rsid w:val="00925BC6"/>
    <w:rsid w:val="00936467"/>
    <w:rsid w:val="0093655C"/>
    <w:rsid w:val="009453F9"/>
    <w:rsid w:val="00945747"/>
    <w:rsid w:val="009466BE"/>
    <w:rsid w:val="00952257"/>
    <w:rsid w:val="009549FA"/>
    <w:rsid w:val="00956929"/>
    <w:rsid w:val="00963B0B"/>
    <w:rsid w:val="00964BCE"/>
    <w:rsid w:val="00965573"/>
    <w:rsid w:val="00966FF9"/>
    <w:rsid w:val="00973B57"/>
    <w:rsid w:val="00974790"/>
    <w:rsid w:val="0098267D"/>
    <w:rsid w:val="009842A8"/>
    <w:rsid w:val="00985C1B"/>
    <w:rsid w:val="009977B0"/>
    <w:rsid w:val="009A2B77"/>
    <w:rsid w:val="009A4FAF"/>
    <w:rsid w:val="009A6DF1"/>
    <w:rsid w:val="009B7FFE"/>
    <w:rsid w:val="009C6B80"/>
    <w:rsid w:val="009C7782"/>
    <w:rsid w:val="009E3C79"/>
    <w:rsid w:val="009E6312"/>
    <w:rsid w:val="009E6879"/>
    <w:rsid w:val="009F060D"/>
    <w:rsid w:val="009F1055"/>
    <w:rsid w:val="009F109F"/>
    <w:rsid w:val="009F169F"/>
    <w:rsid w:val="009F268F"/>
    <w:rsid w:val="009F386D"/>
    <w:rsid w:val="009F56C9"/>
    <w:rsid w:val="00A0145B"/>
    <w:rsid w:val="00A04CAB"/>
    <w:rsid w:val="00A055FD"/>
    <w:rsid w:val="00A06093"/>
    <w:rsid w:val="00A06143"/>
    <w:rsid w:val="00A11BA8"/>
    <w:rsid w:val="00A14563"/>
    <w:rsid w:val="00A3706A"/>
    <w:rsid w:val="00A44FBD"/>
    <w:rsid w:val="00A46424"/>
    <w:rsid w:val="00A47915"/>
    <w:rsid w:val="00A6195B"/>
    <w:rsid w:val="00A625CD"/>
    <w:rsid w:val="00A67608"/>
    <w:rsid w:val="00A75915"/>
    <w:rsid w:val="00A80572"/>
    <w:rsid w:val="00A83194"/>
    <w:rsid w:val="00A85A70"/>
    <w:rsid w:val="00A86C79"/>
    <w:rsid w:val="00A8733F"/>
    <w:rsid w:val="00A912C4"/>
    <w:rsid w:val="00A9682E"/>
    <w:rsid w:val="00A9724A"/>
    <w:rsid w:val="00AA2D69"/>
    <w:rsid w:val="00AA4F6F"/>
    <w:rsid w:val="00AB72EA"/>
    <w:rsid w:val="00AC233F"/>
    <w:rsid w:val="00AC479E"/>
    <w:rsid w:val="00AC7F9B"/>
    <w:rsid w:val="00AD6D46"/>
    <w:rsid w:val="00AE4927"/>
    <w:rsid w:val="00AE7F16"/>
    <w:rsid w:val="00AF193D"/>
    <w:rsid w:val="00B0215B"/>
    <w:rsid w:val="00B049F4"/>
    <w:rsid w:val="00B0646C"/>
    <w:rsid w:val="00B10482"/>
    <w:rsid w:val="00B12433"/>
    <w:rsid w:val="00B16047"/>
    <w:rsid w:val="00B211E0"/>
    <w:rsid w:val="00B25DFD"/>
    <w:rsid w:val="00B34EC4"/>
    <w:rsid w:val="00B36B71"/>
    <w:rsid w:val="00B414A2"/>
    <w:rsid w:val="00B415D0"/>
    <w:rsid w:val="00B74585"/>
    <w:rsid w:val="00B75419"/>
    <w:rsid w:val="00B757EC"/>
    <w:rsid w:val="00B80D3B"/>
    <w:rsid w:val="00B82144"/>
    <w:rsid w:val="00B86FA9"/>
    <w:rsid w:val="00BA68DC"/>
    <w:rsid w:val="00BB3CB5"/>
    <w:rsid w:val="00BB4645"/>
    <w:rsid w:val="00BB6580"/>
    <w:rsid w:val="00BC480C"/>
    <w:rsid w:val="00BC50A3"/>
    <w:rsid w:val="00BC58C2"/>
    <w:rsid w:val="00BD0C09"/>
    <w:rsid w:val="00BD5E78"/>
    <w:rsid w:val="00BE1F3D"/>
    <w:rsid w:val="00BE29AE"/>
    <w:rsid w:val="00BE3153"/>
    <w:rsid w:val="00BE6A4D"/>
    <w:rsid w:val="00BF0A03"/>
    <w:rsid w:val="00BF127F"/>
    <w:rsid w:val="00BF4D0F"/>
    <w:rsid w:val="00BF57A6"/>
    <w:rsid w:val="00BF64D3"/>
    <w:rsid w:val="00BF6B4F"/>
    <w:rsid w:val="00C00C0F"/>
    <w:rsid w:val="00C0346E"/>
    <w:rsid w:val="00C04800"/>
    <w:rsid w:val="00C07193"/>
    <w:rsid w:val="00C123A7"/>
    <w:rsid w:val="00C22CCF"/>
    <w:rsid w:val="00C24C42"/>
    <w:rsid w:val="00C26071"/>
    <w:rsid w:val="00C26B85"/>
    <w:rsid w:val="00C2728D"/>
    <w:rsid w:val="00C30F45"/>
    <w:rsid w:val="00C34432"/>
    <w:rsid w:val="00C43BD9"/>
    <w:rsid w:val="00C44F64"/>
    <w:rsid w:val="00C5012D"/>
    <w:rsid w:val="00C53316"/>
    <w:rsid w:val="00C577D2"/>
    <w:rsid w:val="00C6218C"/>
    <w:rsid w:val="00C63403"/>
    <w:rsid w:val="00C705E0"/>
    <w:rsid w:val="00C71EB7"/>
    <w:rsid w:val="00C7538F"/>
    <w:rsid w:val="00C82041"/>
    <w:rsid w:val="00C823C4"/>
    <w:rsid w:val="00C82808"/>
    <w:rsid w:val="00C858F2"/>
    <w:rsid w:val="00C96C1E"/>
    <w:rsid w:val="00CA4366"/>
    <w:rsid w:val="00CB3EBE"/>
    <w:rsid w:val="00CB511A"/>
    <w:rsid w:val="00CB59E1"/>
    <w:rsid w:val="00CC0105"/>
    <w:rsid w:val="00CC1461"/>
    <w:rsid w:val="00CC4006"/>
    <w:rsid w:val="00CC5553"/>
    <w:rsid w:val="00CD22C5"/>
    <w:rsid w:val="00CD2E4B"/>
    <w:rsid w:val="00CD39B1"/>
    <w:rsid w:val="00CD6FD5"/>
    <w:rsid w:val="00CE077A"/>
    <w:rsid w:val="00CE1EAA"/>
    <w:rsid w:val="00CE6487"/>
    <w:rsid w:val="00CF1577"/>
    <w:rsid w:val="00CF4ECD"/>
    <w:rsid w:val="00CF5D69"/>
    <w:rsid w:val="00CF7A44"/>
    <w:rsid w:val="00D01505"/>
    <w:rsid w:val="00D02051"/>
    <w:rsid w:val="00D1787F"/>
    <w:rsid w:val="00D42D29"/>
    <w:rsid w:val="00D444E1"/>
    <w:rsid w:val="00D46C11"/>
    <w:rsid w:val="00D528F0"/>
    <w:rsid w:val="00D559A5"/>
    <w:rsid w:val="00D57629"/>
    <w:rsid w:val="00D63D36"/>
    <w:rsid w:val="00D673B9"/>
    <w:rsid w:val="00D70C1B"/>
    <w:rsid w:val="00D71E30"/>
    <w:rsid w:val="00D72C31"/>
    <w:rsid w:val="00D7596A"/>
    <w:rsid w:val="00D76C93"/>
    <w:rsid w:val="00D76E82"/>
    <w:rsid w:val="00D906A3"/>
    <w:rsid w:val="00D959BB"/>
    <w:rsid w:val="00D9683A"/>
    <w:rsid w:val="00DA12F3"/>
    <w:rsid w:val="00DA13A6"/>
    <w:rsid w:val="00DA1FFE"/>
    <w:rsid w:val="00DA60B7"/>
    <w:rsid w:val="00DB38B3"/>
    <w:rsid w:val="00DB5F06"/>
    <w:rsid w:val="00DC3A4F"/>
    <w:rsid w:val="00DD0AF0"/>
    <w:rsid w:val="00DD7DFE"/>
    <w:rsid w:val="00DE5D0B"/>
    <w:rsid w:val="00DE7A57"/>
    <w:rsid w:val="00DE7E71"/>
    <w:rsid w:val="00DF02CF"/>
    <w:rsid w:val="00DF17C1"/>
    <w:rsid w:val="00E05720"/>
    <w:rsid w:val="00E1125C"/>
    <w:rsid w:val="00E14B61"/>
    <w:rsid w:val="00E25E20"/>
    <w:rsid w:val="00E26021"/>
    <w:rsid w:val="00E350EE"/>
    <w:rsid w:val="00E35DC6"/>
    <w:rsid w:val="00E402FB"/>
    <w:rsid w:val="00E43477"/>
    <w:rsid w:val="00E4355D"/>
    <w:rsid w:val="00E45D93"/>
    <w:rsid w:val="00E54CF9"/>
    <w:rsid w:val="00E55A92"/>
    <w:rsid w:val="00E564AB"/>
    <w:rsid w:val="00E57D9F"/>
    <w:rsid w:val="00E613CD"/>
    <w:rsid w:val="00E62230"/>
    <w:rsid w:val="00E6376E"/>
    <w:rsid w:val="00E65B3A"/>
    <w:rsid w:val="00E73602"/>
    <w:rsid w:val="00E81479"/>
    <w:rsid w:val="00E85F4F"/>
    <w:rsid w:val="00E878DE"/>
    <w:rsid w:val="00EA59DE"/>
    <w:rsid w:val="00EA6455"/>
    <w:rsid w:val="00EB2613"/>
    <w:rsid w:val="00EB6943"/>
    <w:rsid w:val="00EC6ADC"/>
    <w:rsid w:val="00EC6D8C"/>
    <w:rsid w:val="00EC6EB9"/>
    <w:rsid w:val="00ED2E88"/>
    <w:rsid w:val="00ED463C"/>
    <w:rsid w:val="00EE09DA"/>
    <w:rsid w:val="00EE2C79"/>
    <w:rsid w:val="00EE4FBF"/>
    <w:rsid w:val="00EE59FC"/>
    <w:rsid w:val="00EE5CBF"/>
    <w:rsid w:val="00EF1D89"/>
    <w:rsid w:val="00F00F3D"/>
    <w:rsid w:val="00F038B7"/>
    <w:rsid w:val="00F050F4"/>
    <w:rsid w:val="00F05AFC"/>
    <w:rsid w:val="00F10A80"/>
    <w:rsid w:val="00F1160D"/>
    <w:rsid w:val="00F12450"/>
    <w:rsid w:val="00F13BBB"/>
    <w:rsid w:val="00F145FB"/>
    <w:rsid w:val="00F17118"/>
    <w:rsid w:val="00F25248"/>
    <w:rsid w:val="00F269D3"/>
    <w:rsid w:val="00F30D24"/>
    <w:rsid w:val="00F352E6"/>
    <w:rsid w:val="00F3567D"/>
    <w:rsid w:val="00F37532"/>
    <w:rsid w:val="00F429F9"/>
    <w:rsid w:val="00F43F2F"/>
    <w:rsid w:val="00F4580D"/>
    <w:rsid w:val="00F47CF6"/>
    <w:rsid w:val="00F52028"/>
    <w:rsid w:val="00F56B7B"/>
    <w:rsid w:val="00F5784D"/>
    <w:rsid w:val="00F64493"/>
    <w:rsid w:val="00F74D9A"/>
    <w:rsid w:val="00F85711"/>
    <w:rsid w:val="00FB1936"/>
    <w:rsid w:val="00FB2793"/>
    <w:rsid w:val="00FB353C"/>
    <w:rsid w:val="00FB3921"/>
    <w:rsid w:val="00FB69E7"/>
    <w:rsid w:val="00FC41E5"/>
    <w:rsid w:val="00FC7408"/>
    <w:rsid w:val="00FD294E"/>
    <w:rsid w:val="00FD42AF"/>
    <w:rsid w:val="00FD5ADB"/>
    <w:rsid w:val="00FD7560"/>
    <w:rsid w:val="00FE2BCC"/>
    <w:rsid w:val="00FE2C31"/>
    <w:rsid w:val="00FE34E6"/>
    <w:rsid w:val="00FE7747"/>
    <w:rsid w:val="00FF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49070"/>
  <w15:chartTrackingRefBased/>
  <w15:docId w15:val="{DDA316EC-7919-49E7-9C5D-135BC8DF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02FB"/>
    <w:pPr>
      <w:spacing w:before="120" w:after="200"/>
      <w:jc w:val="both"/>
    </w:pPr>
    <w:rPr>
      <w:rFonts w:ascii="Arial" w:hAnsi="Arial"/>
      <w:color w:val="000000" w:themeColor="text1"/>
      <w:sz w:val="20"/>
    </w:rPr>
  </w:style>
  <w:style w:type="paragraph" w:styleId="berschrift1">
    <w:name w:val="heading 1"/>
    <w:basedOn w:val="Standard"/>
    <w:next w:val="KeinLeerraum"/>
    <w:link w:val="berschrift1Zchn"/>
    <w:uiPriority w:val="9"/>
    <w:qFormat/>
    <w:rsid w:val="009F169F"/>
    <w:pPr>
      <w:keepNext/>
      <w:keepLines/>
      <w:numPr>
        <w:numId w:val="1"/>
      </w:numPr>
      <w:spacing w:before="480" w:after="240"/>
      <w:ind w:left="357" w:hanging="357"/>
      <w:outlineLvl w:val="0"/>
    </w:pPr>
    <w:rPr>
      <w:rFonts w:eastAsiaTheme="majorEastAsia" w:cstheme="majorBidi"/>
      <w:b/>
      <w:caps/>
      <w:color w:val="E2382A" w:themeColor="accent1"/>
      <w:sz w:val="24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63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02318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63D36"/>
    <w:pPr>
      <w:keepNext/>
      <w:keepLines/>
      <w:spacing w:before="160" w:after="80"/>
      <w:outlineLvl w:val="2"/>
    </w:pPr>
    <w:rPr>
      <w:rFonts w:eastAsiaTheme="majorEastAsia" w:cstheme="majorBidi"/>
      <w:color w:val="B02318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63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02318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63D36"/>
    <w:pPr>
      <w:keepNext/>
      <w:keepLines/>
      <w:spacing w:before="80" w:after="40"/>
      <w:outlineLvl w:val="4"/>
    </w:pPr>
    <w:rPr>
      <w:rFonts w:eastAsiaTheme="majorEastAsia" w:cstheme="majorBidi"/>
      <w:color w:val="B02318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63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63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63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63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169F"/>
    <w:rPr>
      <w:rFonts w:ascii="Arial" w:eastAsiaTheme="majorEastAsia" w:hAnsi="Arial" w:cstheme="majorBidi"/>
      <w:b/>
      <w:caps/>
      <w:color w:val="E2382A" w:themeColor="accent1"/>
      <w:sz w:val="24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63D36"/>
    <w:rPr>
      <w:rFonts w:asciiTheme="majorHAnsi" w:eastAsiaTheme="majorEastAsia" w:hAnsiTheme="majorHAnsi" w:cstheme="majorBidi"/>
      <w:color w:val="B02318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63D36"/>
    <w:rPr>
      <w:rFonts w:eastAsiaTheme="majorEastAsia" w:cstheme="majorBidi"/>
      <w:color w:val="B02318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63D36"/>
    <w:rPr>
      <w:rFonts w:eastAsiaTheme="majorEastAsia" w:cstheme="majorBidi"/>
      <w:i/>
      <w:iCs/>
      <w:color w:val="B02318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63D36"/>
    <w:rPr>
      <w:rFonts w:eastAsiaTheme="majorEastAsia" w:cstheme="majorBidi"/>
      <w:color w:val="B02318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3D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3D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3D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3D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63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63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63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63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63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63D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63D3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63D36"/>
    <w:rPr>
      <w:i/>
      <w:iCs/>
      <w:color w:val="B02318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63D36"/>
    <w:pPr>
      <w:pBdr>
        <w:top w:val="single" w:sz="4" w:space="10" w:color="B02318" w:themeColor="accent1" w:themeShade="BF"/>
        <w:bottom w:val="single" w:sz="4" w:space="10" w:color="B02318" w:themeColor="accent1" w:themeShade="BF"/>
      </w:pBdr>
      <w:spacing w:before="360" w:after="360"/>
      <w:ind w:left="864" w:right="864"/>
      <w:jc w:val="center"/>
    </w:pPr>
    <w:rPr>
      <w:i/>
      <w:iCs/>
      <w:color w:val="B02318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63D36"/>
    <w:rPr>
      <w:i/>
      <w:iCs/>
      <w:color w:val="B02318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63D36"/>
    <w:rPr>
      <w:b/>
      <w:bCs/>
      <w:smallCaps/>
      <w:color w:val="B02318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6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3D36"/>
  </w:style>
  <w:style w:type="paragraph" w:styleId="Fuzeile">
    <w:name w:val="footer"/>
    <w:basedOn w:val="Standard"/>
    <w:link w:val="FuzeileZchn"/>
    <w:uiPriority w:val="99"/>
    <w:unhideWhenUsed/>
    <w:rsid w:val="00E54CF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4CF9"/>
    <w:rPr>
      <w:rFonts w:ascii="Arial" w:hAnsi="Arial"/>
      <w:color w:val="000000" w:themeColor="text1"/>
      <w:sz w:val="20"/>
    </w:rPr>
  </w:style>
  <w:style w:type="paragraph" w:styleId="KeinLeerraum">
    <w:name w:val="No Spacing"/>
    <w:aliases w:val="Regelungstext"/>
    <w:uiPriority w:val="1"/>
    <w:qFormat/>
    <w:rsid w:val="00BF57A6"/>
    <w:pPr>
      <w:spacing w:before="240" w:after="240"/>
      <w:jc w:val="both"/>
    </w:pPr>
    <w:rPr>
      <w:rFonts w:ascii="Arial" w:hAnsi="Arial"/>
      <w:color w:val="000000" w:themeColor="text1"/>
      <w:sz w:val="20"/>
    </w:rPr>
  </w:style>
  <w:style w:type="numbering" w:customStyle="1" w:styleId="ListeRegelungstext">
    <w:name w:val="Liste Regelungstext"/>
    <w:basedOn w:val="KeineListe"/>
    <w:uiPriority w:val="99"/>
    <w:rsid w:val="005C4F27"/>
    <w:pPr>
      <w:numPr>
        <w:numId w:val="6"/>
      </w:numPr>
    </w:pPr>
  </w:style>
  <w:style w:type="numbering" w:customStyle="1" w:styleId="ListeRegelungstext2">
    <w:name w:val="Liste Regelungstext2"/>
    <w:basedOn w:val="KeineListe"/>
    <w:uiPriority w:val="99"/>
    <w:rsid w:val="005C4F27"/>
    <w:pPr>
      <w:numPr>
        <w:numId w:val="9"/>
      </w:numPr>
    </w:pPr>
  </w:style>
  <w:style w:type="paragraph" w:styleId="Liste">
    <w:name w:val="List"/>
    <w:basedOn w:val="Standard"/>
    <w:uiPriority w:val="99"/>
    <w:semiHidden/>
    <w:unhideWhenUsed/>
    <w:rsid w:val="00A11BA8"/>
    <w:pPr>
      <w:ind w:left="283" w:hanging="283"/>
      <w:contextualSpacing/>
    </w:pPr>
  </w:style>
  <w:style w:type="character" w:styleId="Hyperlink">
    <w:name w:val="Hyperlink"/>
    <w:basedOn w:val="Absatz-Standardschriftart"/>
    <w:uiPriority w:val="99"/>
    <w:unhideWhenUsed/>
    <w:rsid w:val="00C24C42"/>
    <w:rPr>
      <w:rFonts w:ascii="Arial" w:hAnsi="Arial"/>
      <w:color w:val="auto"/>
      <w:sz w:val="20"/>
      <w:u w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4CF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84AC2"/>
    <w:rPr>
      <w:color w:val="954F72" w:themeColor="followedHyperlink"/>
      <w:u w:val="single"/>
    </w:rPr>
  </w:style>
  <w:style w:type="paragraph" w:customStyle="1" w:styleId="Liste2Ebene">
    <w:name w:val="Liste 2. Ebene"/>
    <w:basedOn w:val="KeinLeerraum"/>
    <w:qFormat/>
    <w:rsid w:val="008B4151"/>
    <w:pPr>
      <w:numPr>
        <w:ilvl w:val="1"/>
        <w:numId w:val="26"/>
      </w:numPr>
      <w:tabs>
        <w:tab w:val="num" w:pos="360"/>
      </w:tabs>
      <w:spacing w:before="120" w:after="120"/>
      <w:jc w:val="left"/>
    </w:pPr>
  </w:style>
  <w:style w:type="numbering" w:customStyle="1" w:styleId="ListeRegelungstext21">
    <w:name w:val="Liste Regelungstext21"/>
    <w:basedOn w:val="KeineListe"/>
    <w:uiPriority w:val="99"/>
    <w:rsid w:val="00C2728D"/>
  </w:style>
  <w:style w:type="paragraph" w:styleId="berarbeitung">
    <w:name w:val="Revision"/>
    <w:hidden/>
    <w:uiPriority w:val="99"/>
    <w:semiHidden/>
    <w:rsid w:val="000B5AE8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fv-emsland.de/nfv-kreis/schiedsrichte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fv.de" TargetMode="External"/><Relationship Id="rId2" Type="http://schemas.openxmlformats.org/officeDocument/2006/relationships/hyperlink" Target="mailto:reinhard.schroeer@gmx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2382A"/>
      </a:accent1>
      <a:accent2>
        <a:srgbClr val="7A8077"/>
      </a:accent2>
      <a:accent3>
        <a:srgbClr val="23221B"/>
      </a:accent3>
      <a:accent4>
        <a:srgbClr val="782235"/>
      </a:accent4>
      <a:accent5>
        <a:srgbClr val="4C4C4C"/>
      </a:accent5>
      <a:accent6>
        <a:srgbClr val="7F7F7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A886508149D64CA2774183A7E749FC" ma:contentTypeVersion="18" ma:contentTypeDescription="Ein neues Dokument erstellen." ma:contentTypeScope="" ma:versionID="f44568877dde803833a56b7800ff7de1">
  <xsd:schema xmlns:xsd="http://www.w3.org/2001/XMLSchema" xmlns:xs="http://www.w3.org/2001/XMLSchema" xmlns:p="http://schemas.microsoft.com/office/2006/metadata/properties" xmlns:ns2="6c618a80-3302-4de4-8c3c-1c694d5477bd" xmlns:ns3="f2892ced-e1d9-47c5-bdff-f435222becae" targetNamespace="http://schemas.microsoft.com/office/2006/metadata/properties" ma:root="true" ma:fieldsID="31e27599f036227e0c0ecbeef0c5f412" ns2:_="" ns3:_="">
    <xsd:import namespace="6c618a80-3302-4de4-8c3c-1c694d5477bd"/>
    <xsd:import namespace="f2892ced-e1d9-47c5-bdff-f435222be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18a80-3302-4de4-8c3c-1c694d547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f80cde77-0ae7-4e6b-8f50-dd837fb11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92ced-e1d9-47c5-bdff-f435222bec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75e9586-842c-4805-894d-f112d36aeb35}" ma:internalName="TaxCatchAll" ma:showField="CatchAllData" ma:web="f2892ced-e1d9-47c5-bdff-f435222be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618a80-3302-4de4-8c3c-1c694d5477bd">
      <Terms xmlns="http://schemas.microsoft.com/office/infopath/2007/PartnerControls"/>
    </lcf76f155ced4ddcb4097134ff3c332f>
    <TaxCatchAll xmlns="f2892ced-e1d9-47c5-bdff-f435222becae" xsi:nil="true"/>
  </documentManagement>
</p:properties>
</file>

<file path=customXml/itemProps1.xml><?xml version="1.0" encoding="utf-8"?>
<ds:datastoreItem xmlns:ds="http://schemas.openxmlformats.org/officeDocument/2006/customXml" ds:itemID="{016226DA-727A-4E95-B589-62FFD63B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B7064E-566A-47E9-BD26-D7A484D95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618a80-3302-4de4-8c3c-1c694d5477bd"/>
    <ds:schemaRef ds:uri="f2892ced-e1d9-47c5-bdff-f435222be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7C12FA-CB20-4FB2-A5C2-645BC6054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6A3248-6A91-48B1-ADB0-51CD08C5BA2D}">
  <ds:schemaRefs>
    <ds:schemaRef ds:uri="http://schemas.microsoft.com/office/2006/metadata/properties"/>
    <ds:schemaRef ds:uri="http://schemas.microsoft.com/office/infopath/2007/PartnerControls"/>
    <ds:schemaRef ds:uri="6c618a80-3302-4de4-8c3c-1c694d5477bd"/>
    <ds:schemaRef ds:uri="f2892ced-e1d9-47c5-bdff-f435222bec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1742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Gastell</dc:creator>
  <cp:keywords/>
  <dc:description/>
  <cp:lastModifiedBy>Reinhard Schröer</cp:lastModifiedBy>
  <cp:revision>10</cp:revision>
  <dcterms:created xsi:type="dcterms:W3CDTF">2026-06-28T05:26:00Z</dcterms:created>
  <dcterms:modified xsi:type="dcterms:W3CDTF">2026-06-29T12:40:00Z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0x01010027A886508149D64CA2774183A7E749FC</vt:lpwstr>
  </property>
  <property fmtid="{D5CDD505-2E9C-101B-9397-08002B2CF9AE}" pid="3" name="MediaServiceImageTags">
    <vt:lpwstr/>
  </property>
</Properties>
</file>